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8C3" w:rsidRPr="00EF1FD2" w:rsidRDefault="00B332CA" w:rsidP="002E45B2">
      <w:pPr>
        <w:rPr>
          <w:rFonts w:ascii="Cambria Math" w:hAnsi="Cambria Math"/>
          <w:b/>
          <w:sz w:val="40"/>
          <w:lang w:val="en-GB"/>
        </w:rPr>
      </w:pPr>
      <w:r w:rsidRPr="00EF1FD2">
        <w:rPr>
          <w:rFonts w:ascii="Cambria Math" w:hAnsi="Cambria Math"/>
          <w:lang w:val="en-GB"/>
        </w:rPr>
        <w:t xml:space="preserve">By : </w:t>
      </w:r>
      <w:r w:rsidR="004E244D">
        <w:rPr>
          <w:rFonts w:ascii="Cambria Math" w:hAnsi="Cambria Math"/>
          <w:b/>
          <w:lang w:val="en-GB"/>
        </w:rPr>
        <w:t xml:space="preserve">Carole </w:t>
      </w:r>
      <w:proofErr w:type="spellStart"/>
      <w:r w:rsidR="004E244D">
        <w:rPr>
          <w:rFonts w:ascii="Cambria Math" w:hAnsi="Cambria Math"/>
          <w:b/>
          <w:lang w:val="en-GB"/>
        </w:rPr>
        <w:t>Satre-Duraj</w:t>
      </w:r>
      <w:proofErr w:type="spellEnd"/>
      <w:r w:rsidR="00494C01">
        <w:rPr>
          <w:rFonts w:ascii="Cambria Math" w:hAnsi="Cambria Math"/>
          <w:b/>
          <w:lang w:val="en-GB"/>
        </w:rPr>
        <w:t>,</w:t>
      </w:r>
      <w:r w:rsidR="002E45B2">
        <w:rPr>
          <w:rFonts w:ascii="Cambria Math" w:hAnsi="Cambria Math"/>
          <w:lang w:val="en-GB"/>
        </w:rPr>
        <w:t xml:space="preserve"> master Advance Imaging and Material Appearance (AIMA)</w:t>
      </w:r>
      <w:bookmarkStart w:id="0" w:name="_GoBack"/>
      <w:bookmarkEnd w:id="0"/>
      <w:r w:rsidR="00CF273E">
        <w:rPr>
          <w:rFonts w:ascii="Cambria Math" w:hAnsi="Cambria Math"/>
          <w:lang w:val="en-GB"/>
        </w:rPr>
        <w:t xml:space="preserve">, </w:t>
      </w:r>
      <w:proofErr w:type="spellStart"/>
      <w:r w:rsidR="00CF273E">
        <w:rPr>
          <w:rFonts w:ascii="Cambria Math" w:hAnsi="Cambria Math"/>
          <w:lang w:val="en-GB"/>
        </w:rPr>
        <w:t>Université</w:t>
      </w:r>
      <w:proofErr w:type="spellEnd"/>
      <w:r w:rsidR="00CF273E">
        <w:rPr>
          <w:rFonts w:ascii="Cambria Math" w:hAnsi="Cambria Math"/>
          <w:lang w:val="en-GB"/>
        </w:rPr>
        <w:t xml:space="preserve"> Jean Monnet St Etienne</w:t>
      </w:r>
      <w:r w:rsidR="002E45B2">
        <w:rPr>
          <w:rFonts w:ascii="Cambria Math" w:hAnsi="Cambria Math"/>
          <w:lang w:val="en-GB"/>
        </w:rPr>
        <w:t xml:space="preserve"> (202</w:t>
      </w:r>
      <w:r w:rsidR="00CB3692">
        <w:rPr>
          <w:rFonts w:ascii="Cambria Math" w:hAnsi="Cambria Math"/>
          <w:lang w:val="en-GB"/>
        </w:rPr>
        <w:t>2</w:t>
      </w:r>
      <w:r w:rsidR="002E45B2">
        <w:rPr>
          <w:rFonts w:ascii="Cambria Math" w:hAnsi="Cambria Math"/>
          <w:lang w:val="en-GB"/>
        </w:rPr>
        <w:t>)</w:t>
      </w:r>
    </w:p>
    <w:p w:rsidR="007905A7" w:rsidRPr="004E244D" w:rsidRDefault="00494C01" w:rsidP="00027DDD">
      <w:pPr>
        <w:jc w:val="both"/>
        <w:rPr>
          <w:rFonts w:ascii="Cambria Math" w:hAnsi="Cambria Math"/>
          <w:b/>
          <w:sz w:val="40"/>
        </w:rPr>
      </w:pPr>
      <w:r w:rsidRPr="004E244D">
        <w:rPr>
          <w:rFonts w:ascii="Cambria Math" w:hAnsi="Cambria Math"/>
          <w:b/>
          <w:sz w:val="40"/>
        </w:rPr>
        <w:t>Sim</w:t>
      </w:r>
      <w:r w:rsidR="004E244D" w:rsidRPr="004E244D">
        <w:rPr>
          <w:rFonts w:ascii="Cambria Math" w:hAnsi="Cambria Math"/>
          <w:b/>
          <w:sz w:val="40"/>
        </w:rPr>
        <w:t>uler le rendu des cheveux/</w:t>
      </w:r>
      <w:r w:rsidR="004E244D">
        <w:rPr>
          <w:rFonts w:ascii="Cambria Math" w:hAnsi="Cambria Math"/>
          <w:b/>
          <w:sz w:val="40"/>
        </w:rPr>
        <w:t>fourrure animale dans les films d’animation</w:t>
      </w:r>
    </w:p>
    <w:p w:rsidR="004E244D" w:rsidRDefault="004E244D" w:rsidP="00494C01">
      <w:pPr>
        <w:jc w:val="both"/>
        <w:rPr>
          <w:rFonts w:ascii="Cambria Math" w:hAnsi="Cambria Math"/>
        </w:rPr>
      </w:pPr>
      <w:r w:rsidRPr="004E244D">
        <w:rPr>
          <w:rFonts w:ascii="Cambria Math" w:hAnsi="Cambria Math"/>
        </w:rPr>
        <w:t xml:space="preserve">Simuler le rendu des cheveux, de la fourrure animale ou de la peau est la clé du réalisme de plus en plus impressionnant des films d’animation en images de synthèse [1] (figure 1, le lion de gauche est celui du remake du Roi Lion sorti en 2019, par exemple). </w:t>
      </w:r>
    </w:p>
    <w:p w:rsidR="004E244D" w:rsidRDefault="004E244D" w:rsidP="00494C01">
      <w:pPr>
        <w:jc w:val="both"/>
        <w:rPr>
          <w:rFonts w:ascii="Cambria Math" w:hAnsi="Cambria Math"/>
        </w:rPr>
      </w:pPr>
      <w:r w:rsidRPr="004E244D">
        <w:rPr>
          <w:rFonts w:ascii="Cambria Math" w:hAnsi="Cambria Math"/>
        </w:rPr>
        <w:t xml:space="preserve">Dans cette notice, nous allons nous pencher sur la simulation des cheveux et de la fourrure. Nous allons nous appuyer sur le travail de Jean-Rémi </w:t>
      </w:r>
      <w:proofErr w:type="spellStart"/>
      <w:r w:rsidRPr="004E244D">
        <w:rPr>
          <w:rFonts w:ascii="Cambria Math" w:hAnsi="Cambria Math"/>
        </w:rPr>
        <w:t>Bethys</w:t>
      </w:r>
      <w:proofErr w:type="spellEnd"/>
      <w:r w:rsidRPr="004E244D">
        <w:rPr>
          <w:rFonts w:ascii="Cambria Math" w:hAnsi="Cambria Math"/>
        </w:rPr>
        <w:t xml:space="preserve"> [2], qui a réalisé une notice bibliographique intitulée « Simuler le rendu du textile », en effet beaucoup de modèles créés pour la simulation textile sont basés sur la simulation des cheveux. </w:t>
      </w:r>
    </w:p>
    <w:p w:rsidR="004E244D" w:rsidRDefault="004E244D" w:rsidP="00494C01">
      <w:pPr>
        <w:jc w:val="both"/>
        <w:rPr>
          <w:rFonts w:ascii="Cambria Math" w:hAnsi="Cambria Math"/>
        </w:rPr>
      </w:pPr>
      <w:r w:rsidRPr="004E244D">
        <w:rPr>
          <w:rFonts w:ascii="Cambria Math" w:hAnsi="Cambria Math"/>
        </w:rPr>
        <w:t xml:space="preserve">Beaucoup de paramètres sont à prendre en compte pour optimiser le photoréalisme [3] de l’image de synthèse : les collisions entre les cheveux, à cause du vent ou des mouvements de tête ; les collisions entre les cheveux et les épaules ; la quantité de cheveux que possède un être humain, ou la quantité de poils que possède un animal, ... </w:t>
      </w:r>
    </w:p>
    <w:p w:rsidR="004E244D" w:rsidRDefault="004E244D" w:rsidP="00494C01">
      <w:pPr>
        <w:jc w:val="both"/>
        <w:rPr>
          <w:rFonts w:ascii="Cambria Math" w:hAnsi="Cambria Math"/>
        </w:rPr>
      </w:pPr>
      <w:r w:rsidRPr="004E244D">
        <w:rPr>
          <w:rFonts w:ascii="Cambria Math" w:hAnsi="Cambria Math"/>
        </w:rPr>
        <w:t xml:space="preserve">Les débuts de l’animation des cheveux/poils traitaient l’ensemble de la masse capillaire/poilue comme un seul fluide s’écoulant au gré des mouvements, et qui aurait pour obstacle à cet écoulement le visage, les épaules ou les membres du corps de manière générale. Les ondulations et boucles de ces cheveux/fourrures de synthèse étaient modélisées grâce à la simulation de vortex [4 à 8]. </w:t>
      </w:r>
    </w:p>
    <w:p w:rsidR="004E244D" w:rsidRDefault="004E244D" w:rsidP="00494C01">
      <w:pPr>
        <w:jc w:val="both"/>
        <w:rPr>
          <w:rFonts w:ascii="Cambria Math" w:hAnsi="Cambria Math"/>
        </w:rPr>
      </w:pPr>
      <w:r w:rsidRPr="004E244D">
        <w:rPr>
          <w:rFonts w:ascii="Cambria Math" w:hAnsi="Cambria Math"/>
        </w:rPr>
        <w:t xml:space="preserve">Les techniques de simulation les plus récentes permettent de traiter les cheveux ou les poils non plus comme une seule entité, mais comme des milliers de brins individuels modélisés par des cylindres ou des petites sections courbées. L’augmentation de la puissance de calcul des ordinateurs permet en effet de traiter les interactions entre ces milliers de brins, mais également par rapport à l’éclairage, en fonction de leur structure interne et de leur pigmentation (par exemple, un cheveu foncé et bouclé est plus opaque et « poreux » qu’un cheveu clair lisse). C’est d’autant plus vrai pour les fourrures animales, très denses et compactes, qui nécessitent parfois de modéliser plusieurs poils par pixel [9-10-11]. </w:t>
      </w:r>
    </w:p>
    <w:p w:rsidR="004E244D" w:rsidRDefault="004E244D" w:rsidP="00494C01">
      <w:pPr>
        <w:jc w:val="both"/>
        <w:rPr>
          <w:rFonts w:ascii="Cambria Math" w:hAnsi="Cambria Math"/>
        </w:rPr>
      </w:pPr>
      <w:r w:rsidRPr="004E244D">
        <w:rPr>
          <w:rFonts w:ascii="Cambria Math" w:hAnsi="Cambria Math"/>
        </w:rPr>
        <w:t xml:space="preserve">Lors de la simulation de cheveux ou de poils d’animaux, d’autres paramètres plus complexes encore rentrent en jeu : par exemple, si </w:t>
      </w:r>
      <w:proofErr w:type="gramStart"/>
      <w:r w:rsidRPr="004E244D">
        <w:rPr>
          <w:rFonts w:ascii="Cambria Math" w:hAnsi="Cambria Math"/>
        </w:rPr>
        <w:t>la</w:t>
      </w:r>
      <w:proofErr w:type="gramEnd"/>
      <w:r w:rsidRPr="004E244D">
        <w:rPr>
          <w:rFonts w:ascii="Cambria Math" w:hAnsi="Cambria Math"/>
        </w:rPr>
        <w:t xml:space="preserve"> chevelure/fourrure va être mouillée [12] ; ou encore le fait que les cheveux ou poils ne sont pas extensibles dans la vraie vie, et ne doivent donc pas l’être dans la simulation [13]. Il est également nécessaire de pouvoir modéliser différentes coiffures, afin de coller au réalisme diversifié de la réalité ; cette simulation est par exemple réalisée mèche à mèche, afin de placer chacune d’elle selon le rendu désiré [14].</w:t>
      </w:r>
    </w:p>
    <w:p w:rsidR="004E244D" w:rsidRDefault="004E244D" w:rsidP="00494C01">
      <w:pPr>
        <w:jc w:val="both"/>
        <w:rPr>
          <w:rFonts w:ascii="Cambria Math" w:hAnsi="Cambria Math"/>
        </w:rPr>
      </w:pPr>
      <w:r w:rsidRPr="004E244D">
        <w:rPr>
          <w:rFonts w:ascii="Cambria Math" w:hAnsi="Cambria Math"/>
        </w:rPr>
        <w:t xml:space="preserve">Cette notice est non-exhaustive, beaucoup d’articles n’ont pas pu être intégrés aux références car je n’ai pu consulter que le résumé, sans en connaître le contenu réel. </w:t>
      </w:r>
    </w:p>
    <w:p w:rsidR="004E244D" w:rsidRDefault="004E244D" w:rsidP="00494C01">
      <w:pPr>
        <w:jc w:val="both"/>
        <w:rPr>
          <w:rFonts w:ascii="Cambria Math" w:hAnsi="Cambria Math"/>
        </w:rPr>
      </w:pPr>
      <w:r w:rsidRPr="004E244D">
        <w:rPr>
          <w:rFonts w:ascii="Cambria Math" w:hAnsi="Cambria Math"/>
        </w:rPr>
        <w:t xml:space="preserve">Références </w:t>
      </w:r>
    </w:p>
    <w:p w:rsidR="004E244D" w:rsidRDefault="004E244D" w:rsidP="00494C01">
      <w:pPr>
        <w:jc w:val="both"/>
        <w:rPr>
          <w:rFonts w:ascii="Cambria Math" w:hAnsi="Cambria Math"/>
        </w:rPr>
      </w:pPr>
      <w:r w:rsidRPr="004E244D">
        <w:rPr>
          <w:rFonts w:ascii="Cambria Math" w:hAnsi="Cambria Math"/>
        </w:rPr>
        <w:t>[1] Floriane Boyer, « Cinéma d’animation : simuler la peau, les cheveux et la fourrure, un défi », futura-sciences.com (23/07/2020) https://www.futura-sciences.com/tech/dossiers/technologie-cinema-a</w:t>
      </w:r>
      <w:r>
        <w:rPr>
          <w:rFonts w:ascii="Cambria Math" w:hAnsi="Cambria Math"/>
        </w:rPr>
        <w:t>nimation-techniques-plus-grands-</w:t>
      </w:r>
      <w:r w:rsidRPr="004E244D">
        <w:rPr>
          <w:rFonts w:ascii="Cambria Math" w:hAnsi="Cambria Math"/>
        </w:rPr>
        <w:t xml:space="preserve">films-2537/page/7/ </w:t>
      </w:r>
    </w:p>
    <w:p w:rsidR="004E244D" w:rsidRDefault="004E244D" w:rsidP="00494C01">
      <w:pPr>
        <w:jc w:val="both"/>
        <w:rPr>
          <w:rFonts w:ascii="Cambria Math" w:hAnsi="Cambria Math"/>
          <w:lang w:val="en-GB"/>
        </w:rPr>
      </w:pPr>
      <w:r w:rsidRPr="004E244D">
        <w:rPr>
          <w:rFonts w:ascii="Cambria Math" w:hAnsi="Cambria Math"/>
          <w:lang w:val="en-GB"/>
        </w:rPr>
        <w:t>[2] Jean-</w:t>
      </w:r>
      <w:proofErr w:type="spellStart"/>
      <w:r w:rsidRPr="004E244D">
        <w:rPr>
          <w:rFonts w:ascii="Cambria Math" w:hAnsi="Cambria Math"/>
          <w:lang w:val="en-GB"/>
        </w:rPr>
        <w:t>Rémi</w:t>
      </w:r>
      <w:proofErr w:type="spellEnd"/>
      <w:r w:rsidRPr="004E244D">
        <w:rPr>
          <w:rFonts w:ascii="Cambria Math" w:hAnsi="Cambria Math"/>
          <w:lang w:val="en-GB"/>
        </w:rPr>
        <w:t xml:space="preserve"> </w:t>
      </w:r>
      <w:proofErr w:type="spellStart"/>
      <w:r w:rsidRPr="004E244D">
        <w:rPr>
          <w:rFonts w:ascii="Cambria Math" w:hAnsi="Cambria Math"/>
          <w:lang w:val="en-GB"/>
        </w:rPr>
        <w:t>Bethys</w:t>
      </w:r>
      <w:proofErr w:type="spellEnd"/>
      <w:r w:rsidRPr="004E244D">
        <w:rPr>
          <w:rFonts w:ascii="Cambria Math" w:hAnsi="Cambria Math"/>
          <w:lang w:val="en-GB"/>
        </w:rPr>
        <w:t xml:space="preserve">, « </w:t>
      </w:r>
      <w:proofErr w:type="spellStart"/>
      <w:r w:rsidRPr="004E244D">
        <w:rPr>
          <w:rFonts w:ascii="Cambria Math" w:hAnsi="Cambria Math"/>
          <w:lang w:val="en-GB"/>
        </w:rPr>
        <w:t>Simuler</w:t>
      </w:r>
      <w:proofErr w:type="spellEnd"/>
      <w:r w:rsidRPr="004E244D">
        <w:rPr>
          <w:rFonts w:ascii="Cambria Math" w:hAnsi="Cambria Math"/>
          <w:lang w:val="en-GB"/>
        </w:rPr>
        <w:t xml:space="preserve"> le </w:t>
      </w:r>
      <w:proofErr w:type="spellStart"/>
      <w:r w:rsidRPr="004E244D">
        <w:rPr>
          <w:rFonts w:ascii="Cambria Math" w:hAnsi="Cambria Math"/>
          <w:lang w:val="en-GB"/>
        </w:rPr>
        <w:t>rendu</w:t>
      </w:r>
      <w:proofErr w:type="spellEnd"/>
      <w:r w:rsidRPr="004E244D">
        <w:rPr>
          <w:rFonts w:ascii="Cambria Math" w:hAnsi="Cambria Math"/>
          <w:lang w:val="en-GB"/>
        </w:rPr>
        <w:t xml:space="preserve"> du textile », notice </w:t>
      </w:r>
      <w:proofErr w:type="spellStart"/>
      <w:r w:rsidRPr="004E244D">
        <w:rPr>
          <w:rFonts w:ascii="Cambria Math" w:hAnsi="Cambria Math"/>
          <w:lang w:val="en-GB"/>
        </w:rPr>
        <w:t>bibliographique</w:t>
      </w:r>
      <w:proofErr w:type="spellEnd"/>
      <w:r w:rsidRPr="004E244D">
        <w:rPr>
          <w:rFonts w:ascii="Cambria Math" w:hAnsi="Cambria Math"/>
          <w:lang w:val="en-GB"/>
        </w:rPr>
        <w:t xml:space="preserve"> </w:t>
      </w:r>
    </w:p>
    <w:p w:rsidR="004E244D" w:rsidRDefault="004E244D" w:rsidP="00494C01">
      <w:pPr>
        <w:jc w:val="both"/>
        <w:rPr>
          <w:rFonts w:ascii="Cambria Math" w:hAnsi="Cambria Math"/>
          <w:lang w:val="en-GB"/>
        </w:rPr>
      </w:pPr>
      <w:r w:rsidRPr="004E244D">
        <w:rPr>
          <w:rFonts w:ascii="Cambria Math" w:hAnsi="Cambria Math"/>
          <w:lang w:val="en-GB"/>
        </w:rPr>
        <w:lastRenderedPageBreak/>
        <w:t>[3] Michael Haller, « Photorealism or/and non-photorealism in augmented reality », VRCAI ’04 : Proceedings of the 2004 ACM SIGGRAPH international conference on Virtual Reality continuum and its applications in industry (</w:t>
      </w:r>
      <w:proofErr w:type="spellStart"/>
      <w:r w:rsidRPr="004E244D">
        <w:rPr>
          <w:rFonts w:ascii="Cambria Math" w:hAnsi="Cambria Math"/>
          <w:lang w:val="en-GB"/>
        </w:rPr>
        <w:t>juin</w:t>
      </w:r>
      <w:proofErr w:type="spellEnd"/>
      <w:r w:rsidRPr="004E244D">
        <w:rPr>
          <w:rFonts w:ascii="Cambria Math" w:hAnsi="Cambria Math"/>
          <w:lang w:val="en-GB"/>
        </w:rPr>
        <w:t xml:space="preserve"> 2004) https://dl.acm.org/doi/abs/10.1145/1044588.1044627 [4] Kelly Ward, Florence </w:t>
      </w:r>
      <w:proofErr w:type="spellStart"/>
      <w:r w:rsidRPr="004E244D">
        <w:rPr>
          <w:rFonts w:ascii="Cambria Math" w:hAnsi="Cambria Math"/>
          <w:lang w:val="en-GB"/>
        </w:rPr>
        <w:t>Bertails</w:t>
      </w:r>
      <w:proofErr w:type="spellEnd"/>
      <w:r w:rsidRPr="004E244D">
        <w:rPr>
          <w:rFonts w:ascii="Cambria Math" w:hAnsi="Cambria Math"/>
          <w:lang w:val="en-GB"/>
        </w:rPr>
        <w:t xml:space="preserve">, Tae-Yong Kim, Stephen R. </w:t>
      </w:r>
      <w:proofErr w:type="spellStart"/>
      <w:r w:rsidRPr="004E244D">
        <w:rPr>
          <w:rFonts w:ascii="Cambria Math" w:hAnsi="Cambria Math"/>
          <w:lang w:val="en-GB"/>
        </w:rPr>
        <w:t>Marschner</w:t>
      </w:r>
      <w:proofErr w:type="spellEnd"/>
      <w:r w:rsidRPr="004E244D">
        <w:rPr>
          <w:rFonts w:ascii="Cambria Math" w:hAnsi="Cambria Math"/>
          <w:lang w:val="en-GB"/>
        </w:rPr>
        <w:t>, Marie-</w:t>
      </w:r>
      <w:proofErr w:type="spellStart"/>
      <w:r w:rsidRPr="004E244D">
        <w:rPr>
          <w:rFonts w:ascii="Cambria Math" w:hAnsi="Cambria Math"/>
          <w:lang w:val="en-GB"/>
        </w:rPr>
        <w:t>Paule</w:t>
      </w:r>
      <w:proofErr w:type="spellEnd"/>
      <w:r w:rsidRPr="004E244D">
        <w:rPr>
          <w:rFonts w:ascii="Cambria Math" w:hAnsi="Cambria Math"/>
          <w:lang w:val="en-GB"/>
        </w:rPr>
        <w:t xml:space="preserve"> </w:t>
      </w:r>
      <w:proofErr w:type="spellStart"/>
      <w:r w:rsidRPr="004E244D">
        <w:rPr>
          <w:rFonts w:ascii="Cambria Math" w:hAnsi="Cambria Math"/>
          <w:lang w:val="en-GB"/>
        </w:rPr>
        <w:t>Cani</w:t>
      </w:r>
      <w:proofErr w:type="spellEnd"/>
      <w:r w:rsidRPr="004E244D">
        <w:rPr>
          <w:rFonts w:ascii="Cambria Math" w:hAnsi="Cambria Math"/>
          <w:lang w:val="en-GB"/>
        </w:rPr>
        <w:t xml:space="preserve">, Ming C. Lin, « A Survey on Hair </w:t>
      </w:r>
      <w:proofErr w:type="spellStart"/>
      <w:r w:rsidRPr="004E244D">
        <w:rPr>
          <w:rFonts w:ascii="Cambria Math" w:hAnsi="Cambria Math"/>
          <w:lang w:val="en-GB"/>
        </w:rPr>
        <w:t>Modeling</w:t>
      </w:r>
      <w:proofErr w:type="spellEnd"/>
      <w:r w:rsidRPr="004E244D">
        <w:rPr>
          <w:rFonts w:ascii="Cambria Math" w:hAnsi="Cambria Math"/>
          <w:lang w:val="en-GB"/>
        </w:rPr>
        <w:t xml:space="preserve"> : Styling, Simulation, and Rendering », IEEE Transactions on Visualization and Computer Graphics volume 13 (mars-</w:t>
      </w:r>
      <w:proofErr w:type="spellStart"/>
      <w:r w:rsidRPr="004E244D">
        <w:rPr>
          <w:rFonts w:ascii="Cambria Math" w:hAnsi="Cambria Math"/>
          <w:lang w:val="en-GB"/>
        </w:rPr>
        <w:t>avril</w:t>
      </w:r>
      <w:proofErr w:type="spellEnd"/>
      <w:r w:rsidRPr="004E244D">
        <w:rPr>
          <w:rFonts w:ascii="Cambria Math" w:hAnsi="Cambria Math"/>
          <w:lang w:val="en-GB"/>
        </w:rPr>
        <w:t xml:space="preserve"> 2007) </w:t>
      </w:r>
      <w:hyperlink r:id="rId7" w:history="1">
        <w:r w:rsidRPr="00A672AF">
          <w:rPr>
            <w:rStyle w:val="Lienhypertexte"/>
            <w:rFonts w:ascii="Cambria Math" w:hAnsi="Cambria Math"/>
            <w:lang w:val="en-GB"/>
          </w:rPr>
          <w:t>https://ieeexplore.ieee.org/abstract/document/4069232</w:t>
        </w:r>
      </w:hyperlink>
      <w:r w:rsidRPr="004E244D">
        <w:rPr>
          <w:rFonts w:ascii="Cambria Math" w:hAnsi="Cambria Math"/>
          <w:lang w:val="en-GB"/>
        </w:rPr>
        <w:t xml:space="preserve"> </w:t>
      </w:r>
    </w:p>
    <w:p w:rsidR="004E244D" w:rsidRPr="004E244D" w:rsidRDefault="004E244D" w:rsidP="00494C01">
      <w:pPr>
        <w:jc w:val="both"/>
        <w:rPr>
          <w:rFonts w:ascii="Cambria Math" w:hAnsi="Cambria Math"/>
          <w:lang w:val="en-GB"/>
        </w:rPr>
      </w:pPr>
      <w:r w:rsidRPr="004E244D">
        <w:rPr>
          <w:rFonts w:ascii="Cambria Math" w:hAnsi="Cambria Math"/>
          <w:lang w:val="en-GB"/>
        </w:rPr>
        <w:t xml:space="preserve">[5] Florence </w:t>
      </w:r>
      <w:proofErr w:type="spellStart"/>
      <w:r w:rsidRPr="004E244D">
        <w:rPr>
          <w:rFonts w:ascii="Cambria Math" w:hAnsi="Cambria Math"/>
          <w:lang w:val="en-GB"/>
        </w:rPr>
        <w:t>Bertails</w:t>
      </w:r>
      <w:proofErr w:type="spellEnd"/>
      <w:r w:rsidRPr="004E244D">
        <w:rPr>
          <w:rFonts w:ascii="Cambria Math" w:hAnsi="Cambria Math"/>
          <w:lang w:val="en-GB"/>
        </w:rPr>
        <w:t xml:space="preserve">, Sunil </w:t>
      </w:r>
      <w:proofErr w:type="spellStart"/>
      <w:r w:rsidRPr="004E244D">
        <w:rPr>
          <w:rFonts w:ascii="Cambria Math" w:hAnsi="Cambria Math"/>
          <w:lang w:val="en-GB"/>
        </w:rPr>
        <w:t>Hadap</w:t>
      </w:r>
      <w:proofErr w:type="spellEnd"/>
      <w:r w:rsidRPr="004E244D">
        <w:rPr>
          <w:rFonts w:ascii="Cambria Math" w:hAnsi="Cambria Math"/>
          <w:lang w:val="en-GB"/>
        </w:rPr>
        <w:t>, Marie-</w:t>
      </w:r>
      <w:proofErr w:type="spellStart"/>
      <w:r w:rsidRPr="004E244D">
        <w:rPr>
          <w:rFonts w:ascii="Cambria Math" w:hAnsi="Cambria Math"/>
          <w:lang w:val="en-GB"/>
        </w:rPr>
        <w:t>Paule</w:t>
      </w:r>
      <w:proofErr w:type="spellEnd"/>
      <w:r w:rsidRPr="004E244D">
        <w:rPr>
          <w:rFonts w:ascii="Cambria Math" w:hAnsi="Cambria Math"/>
          <w:lang w:val="en-GB"/>
        </w:rPr>
        <w:t xml:space="preserve"> </w:t>
      </w:r>
      <w:proofErr w:type="spellStart"/>
      <w:r w:rsidRPr="004E244D">
        <w:rPr>
          <w:rFonts w:ascii="Cambria Math" w:hAnsi="Cambria Math"/>
          <w:lang w:val="en-GB"/>
        </w:rPr>
        <w:t>Cani</w:t>
      </w:r>
      <w:proofErr w:type="spellEnd"/>
      <w:r w:rsidRPr="004E244D">
        <w:rPr>
          <w:rFonts w:ascii="Cambria Math" w:hAnsi="Cambria Math"/>
          <w:lang w:val="en-GB"/>
        </w:rPr>
        <w:t xml:space="preserve">, Ming C. Lin, Tae-Yong Kim, Stephen R. </w:t>
      </w:r>
      <w:proofErr w:type="spellStart"/>
      <w:r w:rsidRPr="004E244D">
        <w:rPr>
          <w:rFonts w:ascii="Cambria Math" w:hAnsi="Cambria Math"/>
          <w:lang w:val="en-GB"/>
        </w:rPr>
        <w:t>Marschner</w:t>
      </w:r>
      <w:proofErr w:type="spellEnd"/>
      <w:r w:rsidRPr="004E244D">
        <w:rPr>
          <w:rFonts w:ascii="Cambria Math" w:hAnsi="Cambria Math"/>
          <w:lang w:val="en-GB"/>
        </w:rPr>
        <w:t xml:space="preserve">, Kelly Ward, Zoran </w:t>
      </w:r>
      <w:proofErr w:type="spellStart"/>
      <w:r w:rsidRPr="004E244D">
        <w:rPr>
          <w:rFonts w:ascii="Cambria Math" w:hAnsi="Cambria Math"/>
          <w:lang w:val="en-GB"/>
        </w:rPr>
        <w:t>Kačić-Alesić</w:t>
      </w:r>
      <w:proofErr w:type="spellEnd"/>
      <w:r w:rsidRPr="004E244D">
        <w:rPr>
          <w:rFonts w:ascii="Cambria Math" w:hAnsi="Cambria Math"/>
          <w:lang w:val="en-GB"/>
        </w:rPr>
        <w:t>, « Realistic hair simulation : animation and rendering », SIGGRAPH ’08 : ACM SIGGRAPH 2008 classes article 89 (</w:t>
      </w:r>
      <w:proofErr w:type="spellStart"/>
      <w:r w:rsidRPr="004E244D">
        <w:rPr>
          <w:rFonts w:ascii="Cambria Math" w:hAnsi="Cambria Math"/>
          <w:lang w:val="en-GB"/>
        </w:rPr>
        <w:t>août</w:t>
      </w:r>
      <w:proofErr w:type="spellEnd"/>
      <w:r w:rsidRPr="004E244D">
        <w:rPr>
          <w:rFonts w:ascii="Cambria Math" w:hAnsi="Cambria Math"/>
          <w:lang w:val="en-GB"/>
        </w:rPr>
        <w:t xml:space="preserve"> 2008) </w:t>
      </w:r>
      <w:hyperlink r:id="rId8" w:history="1">
        <w:r w:rsidRPr="004E244D">
          <w:rPr>
            <w:rStyle w:val="Lienhypertexte"/>
            <w:rFonts w:ascii="Cambria Math" w:hAnsi="Cambria Math"/>
            <w:lang w:val="en-GB"/>
          </w:rPr>
          <w:t>https://dl.acm.org/doi/abs/10.1145/1401132.1401247</w:t>
        </w:r>
      </w:hyperlink>
      <w:r w:rsidRPr="004E244D">
        <w:rPr>
          <w:rFonts w:ascii="Cambria Math" w:hAnsi="Cambria Math"/>
          <w:lang w:val="en-GB"/>
        </w:rPr>
        <w:t xml:space="preserve"> </w:t>
      </w:r>
    </w:p>
    <w:p w:rsidR="004E244D" w:rsidRDefault="004E244D" w:rsidP="00494C01">
      <w:pPr>
        <w:jc w:val="both"/>
        <w:rPr>
          <w:rFonts w:ascii="Cambria Math" w:hAnsi="Cambria Math"/>
          <w:lang w:val="en-GB"/>
        </w:rPr>
      </w:pPr>
      <w:r w:rsidRPr="004E244D">
        <w:rPr>
          <w:rFonts w:ascii="Cambria Math" w:hAnsi="Cambria Math"/>
          <w:lang w:val="en-GB"/>
        </w:rPr>
        <w:t xml:space="preserve">[6] Mark </w:t>
      </w:r>
      <w:proofErr w:type="spellStart"/>
      <w:r w:rsidRPr="004E244D">
        <w:rPr>
          <w:rFonts w:ascii="Cambria Math" w:hAnsi="Cambria Math"/>
          <w:lang w:val="en-GB"/>
        </w:rPr>
        <w:t>Henne</w:t>
      </w:r>
      <w:proofErr w:type="spellEnd"/>
      <w:r w:rsidRPr="004E244D">
        <w:rPr>
          <w:rFonts w:ascii="Cambria Math" w:hAnsi="Cambria Math"/>
          <w:lang w:val="en-GB"/>
        </w:rPr>
        <w:t xml:space="preserve">, H. Hickel, E. Johnson, S. </w:t>
      </w:r>
      <w:proofErr w:type="spellStart"/>
      <w:r w:rsidRPr="004E244D">
        <w:rPr>
          <w:rFonts w:ascii="Cambria Math" w:hAnsi="Cambria Math"/>
          <w:lang w:val="en-GB"/>
        </w:rPr>
        <w:t>Konishi</w:t>
      </w:r>
      <w:proofErr w:type="spellEnd"/>
      <w:r w:rsidRPr="004E244D">
        <w:rPr>
          <w:rFonts w:ascii="Cambria Math" w:hAnsi="Cambria Math"/>
          <w:lang w:val="en-GB"/>
        </w:rPr>
        <w:t>, « The making of Toy Story [computer animation] », COMPCON ’96. Technologies for the Information Superhighway Digest of Papers (</w:t>
      </w:r>
      <w:proofErr w:type="spellStart"/>
      <w:r w:rsidRPr="004E244D">
        <w:rPr>
          <w:rFonts w:ascii="Cambria Math" w:hAnsi="Cambria Math"/>
          <w:lang w:val="en-GB"/>
        </w:rPr>
        <w:t>février</w:t>
      </w:r>
      <w:proofErr w:type="spellEnd"/>
      <w:r w:rsidRPr="004E244D">
        <w:rPr>
          <w:rFonts w:ascii="Cambria Math" w:hAnsi="Cambria Math"/>
          <w:lang w:val="en-GB"/>
        </w:rPr>
        <w:t xml:space="preserve"> 1996) </w:t>
      </w:r>
      <w:hyperlink r:id="rId9" w:history="1">
        <w:r w:rsidRPr="00A672AF">
          <w:rPr>
            <w:rStyle w:val="Lienhypertexte"/>
            <w:rFonts w:ascii="Cambria Math" w:hAnsi="Cambria Math"/>
            <w:lang w:val="en-GB"/>
          </w:rPr>
          <w:t>https://ieeexplore.ieee.org/document/501812</w:t>
        </w:r>
      </w:hyperlink>
      <w:r w:rsidRPr="004E244D">
        <w:rPr>
          <w:rFonts w:ascii="Cambria Math" w:hAnsi="Cambria Math"/>
          <w:lang w:val="en-GB"/>
        </w:rPr>
        <w:t xml:space="preserve"> </w:t>
      </w:r>
    </w:p>
    <w:p w:rsidR="004E244D" w:rsidRDefault="004E244D" w:rsidP="00494C01">
      <w:pPr>
        <w:jc w:val="both"/>
        <w:rPr>
          <w:rFonts w:ascii="Cambria Math" w:hAnsi="Cambria Math"/>
          <w:lang w:val="en-GB"/>
        </w:rPr>
      </w:pPr>
      <w:r w:rsidRPr="004E244D">
        <w:rPr>
          <w:rFonts w:ascii="Cambria Math" w:hAnsi="Cambria Math"/>
          <w:lang w:val="en-GB"/>
        </w:rPr>
        <w:t xml:space="preserve">[7] Lena </w:t>
      </w:r>
      <w:proofErr w:type="spellStart"/>
      <w:r w:rsidRPr="004E244D">
        <w:rPr>
          <w:rFonts w:ascii="Cambria Math" w:hAnsi="Cambria Math"/>
          <w:lang w:val="en-GB"/>
        </w:rPr>
        <w:t>Petrovic</w:t>
      </w:r>
      <w:proofErr w:type="spellEnd"/>
      <w:r w:rsidRPr="004E244D">
        <w:rPr>
          <w:rFonts w:ascii="Cambria Math" w:hAnsi="Cambria Math"/>
          <w:lang w:val="en-GB"/>
        </w:rPr>
        <w:t xml:space="preserve">, Mark </w:t>
      </w:r>
      <w:proofErr w:type="spellStart"/>
      <w:r w:rsidRPr="004E244D">
        <w:rPr>
          <w:rFonts w:ascii="Cambria Math" w:hAnsi="Cambria Math"/>
          <w:lang w:val="en-GB"/>
        </w:rPr>
        <w:t>Henne</w:t>
      </w:r>
      <w:proofErr w:type="spellEnd"/>
      <w:r w:rsidRPr="004E244D">
        <w:rPr>
          <w:rFonts w:ascii="Cambria Math" w:hAnsi="Cambria Math"/>
          <w:lang w:val="en-GB"/>
        </w:rPr>
        <w:t xml:space="preserve">, John Anderson, « Volumetric Methods for Simulation and Rendering of Hair » (2006) </w:t>
      </w:r>
      <w:hyperlink r:id="rId10" w:history="1">
        <w:r w:rsidRPr="00A672AF">
          <w:rPr>
            <w:rStyle w:val="Lienhypertexte"/>
            <w:rFonts w:ascii="Cambria Math" w:hAnsi="Cambria Math"/>
            <w:lang w:val="en-GB"/>
          </w:rPr>
          <w:t>https://citeseerx.ist.psu.edu/viewdoc/download?doi=10.1.1.162.2324&amp;rep=rep1&amp;type=pdf</w:t>
        </w:r>
      </w:hyperlink>
      <w:r w:rsidRPr="004E244D">
        <w:rPr>
          <w:rFonts w:ascii="Cambria Math" w:hAnsi="Cambria Math"/>
          <w:lang w:val="en-GB"/>
        </w:rPr>
        <w:t xml:space="preserve"> </w:t>
      </w:r>
    </w:p>
    <w:p w:rsidR="004E244D" w:rsidRDefault="004E244D" w:rsidP="00494C01">
      <w:pPr>
        <w:jc w:val="both"/>
        <w:rPr>
          <w:rFonts w:ascii="Cambria Math" w:hAnsi="Cambria Math"/>
          <w:lang w:val="en-GB"/>
        </w:rPr>
      </w:pPr>
      <w:r w:rsidRPr="004E244D">
        <w:rPr>
          <w:rFonts w:ascii="Cambria Math" w:hAnsi="Cambria Math"/>
          <w:lang w:val="en-GB"/>
        </w:rPr>
        <w:t xml:space="preserve">[8] Allen Van Gelder, Jane </w:t>
      </w:r>
      <w:proofErr w:type="spellStart"/>
      <w:r w:rsidRPr="004E244D">
        <w:rPr>
          <w:rFonts w:ascii="Cambria Math" w:hAnsi="Cambria Math"/>
          <w:lang w:val="en-GB"/>
        </w:rPr>
        <w:t>Wilhelms</w:t>
      </w:r>
      <w:proofErr w:type="spellEnd"/>
      <w:r w:rsidRPr="004E244D">
        <w:rPr>
          <w:rFonts w:ascii="Cambria Math" w:hAnsi="Cambria Math"/>
          <w:lang w:val="en-GB"/>
        </w:rPr>
        <w:t xml:space="preserve">, « An Interactive Fur </w:t>
      </w:r>
      <w:proofErr w:type="spellStart"/>
      <w:r w:rsidRPr="004E244D">
        <w:rPr>
          <w:rFonts w:ascii="Cambria Math" w:hAnsi="Cambria Math"/>
          <w:lang w:val="en-GB"/>
        </w:rPr>
        <w:t>Modeling</w:t>
      </w:r>
      <w:proofErr w:type="spellEnd"/>
      <w:r w:rsidRPr="004E244D">
        <w:rPr>
          <w:rFonts w:ascii="Cambria Math" w:hAnsi="Cambria Math"/>
          <w:lang w:val="en-GB"/>
        </w:rPr>
        <w:t xml:space="preserve"> Technique », Procee</w:t>
      </w:r>
      <w:r>
        <w:rPr>
          <w:rFonts w:ascii="Cambria Math" w:hAnsi="Cambria Math"/>
          <w:lang w:val="en-GB"/>
        </w:rPr>
        <w:t>dings of Graphics Interface ’97</w:t>
      </w:r>
      <w:r w:rsidRPr="004E244D">
        <w:rPr>
          <w:rFonts w:ascii="Cambria Math" w:hAnsi="Cambria Math"/>
          <w:lang w:val="en-GB"/>
        </w:rPr>
        <w:t>: Kelowna (</w:t>
      </w:r>
      <w:proofErr w:type="spellStart"/>
      <w:r w:rsidRPr="004E244D">
        <w:rPr>
          <w:rFonts w:ascii="Cambria Math" w:hAnsi="Cambria Math"/>
          <w:lang w:val="en-GB"/>
        </w:rPr>
        <w:t>mai</w:t>
      </w:r>
      <w:proofErr w:type="spellEnd"/>
      <w:r w:rsidRPr="004E244D">
        <w:rPr>
          <w:rFonts w:ascii="Cambria Math" w:hAnsi="Cambria Math"/>
          <w:lang w:val="en-GB"/>
        </w:rPr>
        <w:t xml:space="preserve"> 1997) </w:t>
      </w:r>
      <w:hyperlink r:id="rId11" w:history="1">
        <w:r w:rsidRPr="00A672AF">
          <w:rPr>
            <w:rStyle w:val="Lienhypertexte"/>
            <w:rFonts w:ascii="Cambria Math" w:hAnsi="Cambria Math"/>
            <w:lang w:val="en-GB"/>
          </w:rPr>
          <w:t>https://citeseerx.ist.psu.edu/viewdoc/download?doi=10.1.1.114.1389&amp;rep=rep1&amp;type=pdf</w:t>
        </w:r>
      </w:hyperlink>
      <w:r w:rsidRPr="004E244D">
        <w:rPr>
          <w:rFonts w:ascii="Cambria Math" w:hAnsi="Cambria Math"/>
          <w:lang w:val="en-GB"/>
        </w:rPr>
        <w:t xml:space="preserve"> </w:t>
      </w:r>
    </w:p>
    <w:p w:rsidR="004E244D" w:rsidRDefault="004E244D" w:rsidP="00494C01">
      <w:pPr>
        <w:jc w:val="both"/>
        <w:rPr>
          <w:rFonts w:ascii="Cambria Math" w:hAnsi="Cambria Math"/>
          <w:lang w:val="en-GB"/>
        </w:rPr>
      </w:pPr>
      <w:r w:rsidRPr="004E244D">
        <w:rPr>
          <w:rFonts w:ascii="Cambria Math" w:hAnsi="Cambria Math"/>
          <w:lang w:val="en-GB"/>
        </w:rPr>
        <w:t xml:space="preserve">[9] Andrew </w:t>
      </w:r>
      <w:proofErr w:type="spellStart"/>
      <w:r w:rsidRPr="004E244D">
        <w:rPr>
          <w:rFonts w:ascii="Cambria Math" w:hAnsi="Cambria Math"/>
          <w:lang w:val="en-GB"/>
        </w:rPr>
        <w:t>Selle</w:t>
      </w:r>
      <w:proofErr w:type="spellEnd"/>
      <w:r w:rsidRPr="004E244D">
        <w:rPr>
          <w:rFonts w:ascii="Cambria Math" w:hAnsi="Cambria Math"/>
          <w:lang w:val="en-GB"/>
        </w:rPr>
        <w:t xml:space="preserve">, Michael </w:t>
      </w:r>
      <w:proofErr w:type="spellStart"/>
      <w:r w:rsidRPr="004E244D">
        <w:rPr>
          <w:rFonts w:ascii="Cambria Math" w:hAnsi="Cambria Math"/>
          <w:lang w:val="en-GB"/>
        </w:rPr>
        <w:t>Lentine</w:t>
      </w:r>
      <w:proofErr w:type="spellEnd"/>
      <w:r w:rsidRPr="004E244D">
        <w:rPr>
          <w:rFonts w:ascii="Cambria Math" w:hAnsi="Cambria Math"/>
          <w:lang w:val="en-GB"/>
        </w:rPr>
        <w:t xml:space="preserve">, Ronald </w:t>
      </w:r>
      <w:proofErr w:type="spellStart"/>
      <w:r w:rsidRPr="004E244D">
        <w:rPr>
          <w:rFonts w:ascii="Cambria Math" w:hAnsi="Cambria Math"/>
          <w:lang w:val="en-GB"/>
        </w:rPr>
        <w:t>Fedkiw</w:t>
      </w:r>
      <w:proofErr w:type="spellEnd"/>
      <w:r w:rsidRPr="004E244D">
        <w:rPr>
          <w:rFonts w:ascii="Cambria Math" w:hAnsi="Cambria Math"/>
          <w:lang w:val="en-GB"/>
        </w:rPr>
        <w:t xml:space="preserve">, « A mass spring model for </w:t>
      </w:r>
      <w:r>
        <w:rPr>
          <w:rFonts w:ascii="Cambria Math" w:hAnsi="Cambria Math"/>
          <w:lang w:val="en-GB"/>
        </w:rPr>
        <w:t>hair simulation », SIGGRAPH ’08</w:t>
      </w:r>
      <w:r w:rsidRPr="004E244D">
        <w:rPr>
          <w:rFonts w:ascii="Cambria Math" w:hAnsi="Cambria Math"/>
          <w:lang w:val="en-GB"/>
        </w:rPr>
        <w:t>: ACM SIGGRAPH 2008 papers article 64 (</w:t>
      </w:r>
      <w:proofErr w:type="spellStart"/>
      <w:r w:rsidRPr="004E244D">
        <w:rPr>
          <w:rFonts w:ascii="Cambria Math" w:hAnsi="Cambria Math"/>
          <w:lang w:val="en-GB"/>
        </w:rPr>
        <w:t>août</w:t>
      </w:r>
      <w:proofErr w:type="spellEnd"/>
      <w:r w:rsidRPr="004E244D">
        <w:rPr>
          <w:rFonts w:ascii="Cambria Math" w:hAnsi="Cambria Math"/>
          <w:lang w:val="en-GB"/>
        </w:rPr>
        <w:t xml:space="preserve"> 2008) </w:t>
      </w:r>
      <w:hyperlink r:id="rId12" w:history="1">
        <w:r w:rsidRPr="00A672AF">
          <w:rPr>
            <w:rStyle w:val="Lienhypertexte"/>
            <w:rFonts w:ascii="Cambria Math" w:hAnsi="Cambria Math"/>
            <w:lang w:val="en-GB"/>
          </w:rPr>
          <w:t>https://dl.acm.org/doi/abs/10.1145/1399504.1360663</w:t>
        </w:r>
      </w:hyperlink>
      <w:r w:rsidRPr="004E244D">
        <w:rPr>
          <w:rFonts w:ascii="Cambria Math" w:hAnsi="Cambria Math"/>
          <w:lang w:val="en-GB"/>
        </w:rPr>
        <w:t xml:space="preserve"> </w:t>
      </w:r>
    </w:p>
    <w:p w:rsidR="004E244D" w:rsidRDefault="004E244D" w:rsidP="00494C01">
      <w:pPr>
        <w:jc w:val="both"/>
        <w:rPr>
          <w:rFonts w:ascii="Cambria Math" w:hAnsi="Cambria Math"/>
          <w:lang w:val="en-GB"/>
        </w:rPr>
      </w:pPr>
      <w:r w:rsidRPr="004E244D">
        <w:rPr>
          <w:rFonts w:ascii="Cambria Math" w:hAnsi="Cambria Math"/>
          <w:lang w:val="en-GB"/>
        </w:rPr>
        <w:t xml:space="preserve">[10] P. </w:t>
      </w:r>
      <w:proofErr w:type="spellStart"/>
      <w:r w:rsidRPr="004E244D">
        <w:rPr>
          <w:rFonts w:ascii="Cambria Math" w:hAnsi="Cambria Math"/>
          <w:lang w:val="en-GB"/>
        </w:rPr>
        <w:t>Kmoch</w:t>
      </w:r>
      <w:proofErr w:type="spellEnd"/>
      <w:r w:rsidRPr="004E244D">
        <w:rPr>
          <w:rFonts w:ascii="Cambria Math" w:hAnsi="Cambria Math"/>
          <w:lang w:val="en-GB"/>
        </w:rPr>
        <w:t xml:space="preserve">, U. </w:t>
      </w:r>
      <w:proofErr w:type="spellStart"/>
      <w:r w:rsidRPr="004E244D">
        <w:rPr>
          <w:rFonts w:ascii="Cambria Math" w:hAnsi="Cambria Math"/>
          <w:lang w:val="en-GB"/>
        </w:rPr>
        <w:t>Bonanni</w:t>
      </w:r>
      <w:proofErr w:type="spellEnd"/>
      <w:r w:rsidRPr="004E244D">
        <w:rPr>
          <w:rFonts w:ascii="Cambria Math" w:hAnsi="Cambria Math"/>
          <w:lang w:val="en-GB"/>
        </w:rPr>
        <w:t xml:space="preserve">, N. </w:t>
      </w:r>
      <w:proofErr w:type="spellStart"/>
      <w:r w:rsidRPr="004E244D">
        <w:rPr>
          <w:rFonts w:ascii="Cambria Math" w:hAnsi="Cambria Math"/>
          <w:lang w:val="en-GB"/>
        </w:rPr>
        <w:t>Magnenat-Thalmann</w:t>
      </w:r>
      <w:proofErr w:type="spellEnd"/>
      <w:r w:rsidRPr="004E244D">
        <w:rPr>
          <w:rFonts w:ascii="Cambria Math" w:hAnsi="Cambria Math"/>
          <w:lang w:val="en-GB"/>
        </w:rPr>
        <w:t>, « Hair simulation model for real-time environments », CGI ’09 : Proceedings of the 2009 Computer Graphics International Conference pages 5 à 12 (</w:t>
      </w:r>
      <w:proofErr w:type="spellStart"/>
      <w:r w:rsidRPr="004E244D">
        <w:rPr>
          <w:rFonts w:ascii="Cambria Math" w:hAnsi="Cambria Math"/>
          <w:lang w:val="en-GB"/>
        </w:rPr>
        <w:t>mai</w:t>
      </w:r>
      <w:proofErr w:type="spellEnd"/>
      <w:r w:rsidRPr="004E244D">
        <w:rPr>
          <w:rFonts w:ascii="Cambria Math" w:hAnsi="Cambria Math"/>
          <w:lang w:val="en-GB"/>
        </w:rPr>
        <w:t xml:space="preserve"> 2009) </w:t>
      </w:r>
      <w:hyperlink r:id="rId13" w:history="1">
        <w:r w:rsidRPr="00A672AF">
          <w:rPr>
            <w:rStyle w:val="Lienhypertexte"/>
            <w:rFonts w:ascii="Cambria Math" w:hAnsi="Cambria Math"/>
            <w:lang w:val="en-GB"/>
          </w:rPr>
          <w:t>https://dl.acm.org/doi/abs/10.1145/1629739.1629740</w:t>
        </w:r>
      </w:hyperlink>
      <w:r w:rsidRPr="004E244D">
        <w:rPr>
          <w:rFonts w:ascii="Cambria Math" w:hAnsi="Cambria Math"/>
          <w:lang w:val="en-GB"/>
        </w:rPr>
        <w:t xml:space="preserve"> </w:t>
      </w:r>
    </w:p>
    <w:p w:rsidR="004E244D" w:rsidRDefault="004E244D" w:rsidP="00494C01">
      <w:pPr>
        <w:jc w:val="both"/>
        <w:rPr>
          <w:rFonts w:ascii="Cambria Math" w:hAnsi="Cambria Math"/>
          <w:lang w:val="en-GB"/>
        </w:rPr>
      </w:pPr>
      <w:r w:rsidRPr="004E244D">
        <w:rPr>
          <w:rFonts w:ascii="Cambria Math" w:hAnsi="Cambria Math"/>
          <w:lang w:val="en-GB"/>
        </w:rPr>
        <w:t xml:space="preserve">[11] Hayley </w:t>
      </w:r>
      <w:proofErr w:type="spellStart"/>
      <w:r w:rsidRPr="004E244D">
        <w:rPr>
          <w:rFonts w:ascii="Cambria Math" w:hAnsi="Cambria Math"/>
          <w:lang w:val="en-GB"/>
        </w:rPr>
        <w:t>Iben</w:t>
      </w:r>
      <w:proofErr w:type="spellEnd"/>
      <w:r w:rsidRPr="004E244D">
        <w:rPr>
          <w:rFonts w:ascii="Cambria Math" w:hAnsi="Cambria Math"/>
          <w:lang w:val="en-GB"/>
        </w:rPr>
        <w:t xml:space="preserve">, Mark Meyer, Lena </w:t>
      </w:r>
      <w:proofErr w:type="spellStart"/>
      <w:r w:rsidRPr="004E244D">
        <w:rPr>
          <w:rFonts w:ascii="Cambria Math" w:hAnsi="Cambria Math"/>
          <w:lang w:val="en-GB"/>
        </w:rPr>
        <w:t>Petrovic</w:t>
      </w:r>
      <w:proofErr w:type="spellEnd"/>
      <w:r w:rsidRPr="004E244D">
        <w:rPr>
          <w:rFonts w:ascii="Cambria Math" w:hAnsi="Cambria Math"/>
          <w:lang w:val="en-GB"/>
        </w:rPr>
        <w:t xml:space="preserve">, Olivier Soares, John Anderson, Andrew </w:t>
      </w:r>
      <w:proofErr w:type="spellStart"/>
      <w:r w:rsidRPr="004E244D">
        <w:rPr>
          <w:rFonts w:ascii="Cambria Math" w:hAnsi="Cambria Math"/>
          <w:lang w:val="en-GB"/>
        </w:rPr>
        <w:t>Witkin</w:t>
      </w:r>
      <w:proofErr w:type="spellEnd"/>
      <w:r w:rsidRPr="004E244D">
        <w:rPr>
          <w:rFonts w:ascii="Cambria Math" w:hAnsi="Cambria Math"/>
          <w:lang w:val="en-GB"/>
        </w:rPr>
        <w:t>, « Artistic simulation of curly hair », SCA ’13 : Proceedings of the 12th ACM SIGGRAPH/</w:t>
      </w:r>
      <w:proofErr w:type="spellStart"/>
      <w:r w:rsidRPr="004E244D">
        <w:rPr>
          <w:rFonts w:ascii="Cambria Math" w:hAnsi="Cambria Math"/>
          <w:lang w:val="en-GB"/>
        </w:rPr>
        <w:t>Eurographics</w:t>
      </w:r>
      <w:proofErr w:type="spellEnd"/>
      <w:r w:rsidRPr="004E244D">
        <w:rPr>
          <w:rFonts w:ascii="Cambria Math" w:hAnsi="Cambria Math"/>
          <w:lang w:val="en-GB"/>
        </w:rPr>
        <w:t xml:space="preserve"> Symposium on Computer Animation pages 63 à 71 (</w:t>
      </w:r>
      <w:proofErr w:type="spellStart"/>
      <w:r w:rsidRPr="004E244D">
        <w:rPr>
          <w:rFonts w:ascii="Cambria Math" w:hAnsi="Cambria Math"/>
          <w:lang w:val="en-GB"/>
        </w:rPr>
        <w:t>juillet</w:t>
      </w:r>
      <w:proofErr w:type="spellEnd"/>
      <w:r w:rsidRPr="004E244D">
        <w:rPr>
          <w:rFonts w:ascii="Cambria Math" w:hAnsi="Cambria Math"/>
          <w:lang w:val="en-GB"/>
        </w:rPr>
        <w:t xml:space="preserve"> 2013) </w:t>
      </w:r>
      <w:hyperlink r:id="rId14" w:history="1">
        <w:r w:rsidRPr="00A672AF">
          <w:rPr>
            <w:rStyle w:val="Lienhypertexte"/>
            <w:rFonts w:ascii="Cambria Math" w:hAnsi="Cambria Math"/>
            <w:lang w:val="en-GB"/>
          </w:rPr>
          <w:t>https://dl.acm.org/doi/abs/10.1145/2485895.2485913</w:t>
        </w:r>
      </w:hyperlink>
      <w:r w:rsidRPr="004E244D">
        <w:rPr>
          <w:rFonts w:ascii="Cambria Math" w:hAnsi="Cambria Math"/>
          <w:lang w:val="en-GB"/>
        </w:rPr>
        <w:t xml:space="preserve"> </w:t>
      </w:r>
    </w:p>
    <w:p w:rsidR="004E244D" w:rsidRDefault="004E244D" w:rsidP="00494C01">
      <w:pPr>
        <w:jc w:val="both"/>
        <w:rPr>
          <w:rFonts w:ascii="Cambria Math" w:hAnsi="Cambria Math"/>
          <w:lang w:val="en-GB"/>
        </w:rPr>
      </w:pPr>
      <w:r w:rsidRPr="004E244D">
        <w:rPr>
          <w:rFonts w:ascii="Cambria Math" w:hAnsi="Cambria Math"/>
          <w:lang w:val="en-GB"/>
        </w:rPr>
        <w:t xml:space="preserve">[12] W. </w:t>
      </w:r>
      <w:proofErr w:type="spellStart"/>
      <w:r w:rsidRPr="004E244D">
        <w:rPr>
          <w:rFonts w:ascii="Cambria Math" w:hAnsi="Cambria Math"/>
          <w:lang w:val="en-GB"/>
        </w:rPr>
        <w:t>Rungjiratananon</w:t>
      </w:r>
      <w:proofErr w:type="spellEnd"/>
      <w:r w:rsidRPr="004E244D">
        <w:rPr>
          <w:rFonts w:ascii="Cambria Math" w:hAnsi="Cambria Math"/>
          <w:lang w:val="en-GB"/>
        </w:rPr>
        <w:t xml:space="preserve">, Y. Kanamori, T. </w:t>
      </w:r>
      <w:proofErr w:type="spellStart"/>
      <w:r w:rsidRPr="004E244D">
        <w:rPr>
          <w:rFonts w:ascii="Cambria Math" w:hAnsi="Cambria Math"/>
          <w:lang w:val="en-GB"/>
        </w:rPr>
        <w:t>Nishita</w:t>
      </w:r>
      <w:proofErr w:type="spellEnd"/>
      <w:r w:rsidRPr="004E244D">
        <w:rPr>
          <w:rFonts w:ascii="Cambria Math" w:hAnsi="Cambria Math"/>
          <w:lang w:val="en-GB"/>
        </w:rPr>
        <w:t xml:space="preserve">, « Wetting Effects in Hair Simulation », The </w:t>
      </w:r>
      <w:proofErr w:type="spellStart"/>
      <w:r w:rsidRPr="004E244D">
        <w:rPr>
          <w:rFonts w:ascii="Cambria Math" w:hAnsi="Cambria Math"/>
          <w:lang w:val="en-GB"/>
        </w:rPr>
        <w:t>Eurographics</w:t>
      </w:r>
      <w:proofErr w:type="spellEnd"/>
      <w:r w:rsidRPr="004E244D">
        <w:rPr>
          <w:rFonts w:ascii="Cambria Math" w:hAnsi="Cambria Math"/>
          <w:lang w:val="en-GB"/>
        </w:rPr>
        <w:t xml:space="preserve"> Association and Blackwell Publishing (2012) </w:t>
      </w:r>
      <w:hyperlink r:id="rId15" w:history="1">
        <w:r w:rsidRPr="00A672AF">
          <w:rPr>
            <w:rStyle w:val="Lienhypertexte"/>
            <w:rFonts w:ascii="Cambria Math" w:hAnsi="Cambria Math"/>
            <w:lang w:val="en-GB"/>
          </w:rPr>
          <w:t>https://onlinelibrary.wiley.com/doi/abs/10.1111/j.1467-8659.2012.03191.x</w:t>
        </w:r>
      </w:hyperlink>
      <w:r w:rsidRPr="004E244D">
        <w:rPr>
          <w:rFonts w:ascii="Cambria Math" w:hAnsi="Cambria Math"/>
          <w:lang w:val="en-GB"/>
        </w:rPr>
        <w:t xml:space="preserve"> </w:t>
      </w:r>
    </w:p>
    <w:p w:rsidR="004E244D" w:rsidRDefault="004E244D" w:rsidP="00494C01">
      <w:pPr>
        <w:jc w:val="both"/>
        <w:rPr>
          <w:rFonts w:ascii="Cambria Math" w:hAnsi="Cambria Math"/>
          <w:lang w:val="en-GB"/>
        </w:rPr>
      </w:pPr>
      <w:r w:rsidRPr="004E244D">
        <w:rPr>
          <w:rFonts w:ascii="Cambria Math" w:hAnsi="Cambria Math"/>
          <w:lang w:val="en-GB"/>
        </w:rPr>
        <w:t xml:space="preserve">[13] Matthias Müller, T.J. Kim, N. </w:t>
      </w:r>
      <w:proofErr w:type="spellStart"/>
      <w:r w:rsidRPr="004E244D">
        <w:rPr>
          <w:rFonts w:ascii="Cambria Math" w:hAnsi="Cambria Math"/>
          <w:lang w:val="en-GB"/>
        </w:rPr>
        <w:t>Chentanez</w:t>
      </w:r>
      <w:proofErr w:type="spellEnd"/>
      <w:r w:rsidRPr="004E244D">
        <w:rPr>
          <w:rFonts w:ascii="Cambria Math" w:hAnsi="Cambria Math"/>
          <w:lang w:val="en-GB"/>
        </w:rPr>
        <w:t xml:space="preserve">, « Fast Simulation of Inextensible Hair and Fur », </w:t>
      </w:r>
      <w:proofErr w:type="spellStart"/>
      <w:r w:rsidRPr="004E244D">
        <w:rPr>
          <w:rFonts w:ascii="Cambria Math" w:hAnsi="Cambria Math"/>
          <w:lang w:val="en-GB"/>
        </w:rPr>
        <w:t>Eurographics</w:t>
      </w:r>
      <w:proofErr w:type="spellEnd"/>
      <w:r w:rsidRPr="004E244D">
        <w:rPr>
          <w:rFonts w:ascii="Cambria Math" w:hAnsi="Cambria Math"/>
          <w:lang w:val="en-GB"/>
        </w:rPr>
        <w:t xml:space="preserve">/ACM SIGGRAPH Symposium on Computer Animation (2012) </w:t>
      </w:r>
      <w:hyperlink r:id="rId16" w:history="1">
        <w:r w:rsidRPr="00A672AF">
          <w:rPr>
            <w:rStyle w:val="Lienhypertexte"/>
            <w:rFonts w:ascii="Cambria Math" w:hAnsi="Cambria Math"/>
            <w:lang w:val="en-GB"/>
          </w:rPr>
          <w:t>https://www.researchgate.net/profile/Matthias-Mueller</w:t>
        </w:r>
      </w:hyperlink>
      <w:r>
        <w:rPr>
          <w:rFonts w:ascii="Cambria Math" w:hAnsi="Cambria Math"/>
          <w:lang w:val="en-GB"/>
        </w:rPr>
        <w:t xml:space="preserve"> </w:t>
      </w:r>
      <w:r w:rsidRPr="004E244D">
        <w:rPr>
          <w:rFonts w:ascii="Cambria Math" w:hAnsi="Cambria Math"/>
          <w:lang w:val="en-GB"/>
        </w:rPr>
        <w:t xml:space="preserve">41/publication/235259170_Fast_Simulation_of_Inextensible_Hair_and_Fur/links/0912f510b7f15d96c 2000000/Fast-Simulation-of-Inextensible-Hair-and-Fur.pdf </w:t>
      </w:r>
    </w:p>
    <w:p w:rsidR="00494C01" w:rsidRDefault="004E244D" w:rsidP="00494C01">
      <w:pPr>
        <w:jc w:val="both"/>
        <w:rPr>
          <w:rFonts w:ascii="Cambria Math" w:hAnsi="Cambria Math"/>
          <w:lang w:val="en-GB"/>
        </w:rPr>
      </w:pPr>
      <w:r w:rsidRPr="004E244D">
        <w:rPr>
          <w:rFonts w:ascii="Cambria Math" w:hAnsi="Cambria Math"/>
          <w:lang w:val="en-GB"/>
        </w:rPr>
        <w:t xml:space="preserve">[14] Tae-Yong Kim, Ulrich Neumann, « Interactive multiresolution hair </w:t>
      </w:r>
      <w:proofErr w:type="spellStart"/>
      <w:r w:rsidRPr="004E244D">
        <w:rPr>
          <w:rFonts w:ascii="Cambria Math" w:hAnsi="Cambria Math"/>
          <w:lang w:val="en-GB"/>
        </w:rPr>
        <w:t>modeling</w:t>
      </w:r>
      <w:proofErr w:type="spellEnd"/>
      <w:r w:rsidRPr="004E244D">
        <w:rPr>
          <w:rFonts w:ascii="Cambria Math" w:hAnsi="Cambria Math"/>
          <w:lang w:val="en-GB"/>
        </w:rPr>
        <w:t xml:space="preserve"> and editing », ACM Transactions on Graphics (</w:t>
      </w:r>
      <w:proofErr w:type="spellStart"/>
      <w:r w:rsidRPr="004E244D">
        <w:rPr>
          <w:rFonts w:ascii="Cambria Math" w:hAnsi="Cambria Math"/>
          <w:lang w:val="en-GB"/>
        </w:rPr>
        <w:t>juillet</w:t>
      </w:r>
      <w:proofErr w:type="spellEnd"/>
      <w:r w:rsidRPr="004E244D">
        <w:rPr>
          <w:rFonts w:ascii="Cambria Math" w:hAnsi="Cambria Math"/>
          <w:lang w:val="en-GB"/>
        </w:rPr>
        <w:t xml:space="preserve"> 2002) </w:t>
      </w:r>
      <w:hyperlink r:id="rId17" w:history="1">
        <w:r w:rsidRPr="00A672AF">
          <w:rPr>
            <w:rStyle w:val="Lienhypertexte"/>
            <w:rFonts w:ascii="Cambria Math" w:hAnsi="Cambria Math"/>
            <w:lang w:val="en-GB"/>
          </w:rPr>
          <w:t>https://dl.acm.org/doi/abs/10.1145/566654.566627</w:t>
        </w:r>
      </w:hyperlink>
    </w:p>
    <w:p w:rsidR="004E244D" w:rsidRPr="004E244D" w:rsidRDefault="004E244D" w:rsidP="00494C01">
      <w:pPr>
        <w:jc w:val="both"/>
        <w:rPr>
          <w:rFonts w:ascii="Cambria Math" w:hAnsi="Cambria Math"/>
          <w:lang w:val="en-GB"/>
        </w:rPr>
      </w:pPr>
    </w:p>
    <w:sectPr w:rsidR="004E244D" w:rsidRPr="004E24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C6A" w:rsidRDefault="00C70C6A" w:rsidP="00B332CA">
      <w:pPr>
        <w:spacing w:after="0" w:line="240" w:lineRule="auto"/>
      </w:pPr>
      <w:r>
        <w:separator/>
      </w:r>
    </w:p>
  </w:endnote>
  <w:endnote w:type="continuationSeparator" w:id="0">
    <w:p w:rsidR="00C70C6A" w:rsidRDefault="00C70C6A" w:rsidP="00B3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C6A" w:rsidRDefault="00C70C6A" w:rsidP="00B332CA">
      <w:pPr>
        <w:spacing w:after="0" w:line="240" w:lineRule="auto"/>
      </w:pPr>
      <w:r>
        <w:separator/>
      </w:r>
    </w:p>
  </w:footnote>
  <w:footnote w:type="continuationSeparator" w:id="0">
    <w:p w:rsidR="00C70C6A" w:rsidRDefault="00C70C6A" w:rsidP="00B3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6737"/>
    <w:multiLevelType w:val="hybridMultilevel"/>
    <w:tmpl w:val="C61815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CA"/>
    <w:rsid w:val="000203BF"/>
    <w:rsid w:val="00027DDD"/>
    <w:rsid w:val="000D0104"/>
    <w:rsid w:val="000F4F6A"/>
    <w:rsid w:val="00113467"/>
    <w:rsid w:val="001408AB"/>
    <w:rsid w:val="00161C11"/>
    <w:rsid w:val="0018505C"/>
    <w:rsid w:val="00210121"/>
    <w:rsid w:val="00213C89"/>
    <w:rsid w:val="002B17BB"/>
    <w:rsid w:val="002B74A3"/>
    <w:rsid w:val="002E45B2"/>
    <w:rsid w:val="002E503D"/>
    <w:rsid w:val="002F008F"/>
    <w:rsid w:val="00392082"/>
    <w:rsid w:val="0044395A"/>
    <w:rsid w:val="00494C01"/>
    <w:rsid w:val="0049754C"/>
    <w:rsid w:val="004B382B"/>
    <w:rsid w:val="004B66DC"/>
    <w:rsid w:val="004D31B3"/>
    <w:rsid w:val="004E244D"/>
    <w:rsid w:val="00500096"/>
    <w:rsid w:val="005B17BD"/>
    <w:rsid w:val="005E4199"/>
    <w:rsid w:val="005F436B"/>
    <w:rsid w:val="00620D65"/>
    <w:rsid w:val="006339C9"/>
    <w:rsid w:val="006348C3"/>
    <w:rsid w:val="00680552"/>
    <w:rsid w:val="006A03C4"/>
    <w:rsid w:val="006A080E"/>
    <w:rsid w:val="006A301E"/>
    <w:rsid w:val="006C37C5"/>
    <w:rsid w:val="00743705"/>
    <w:rsid w:val="007905A7"/>
    <w:rsid w:val="007A4EAF"/>
    <w:rsid w:val="007E3B82"/>
    <w:rsid w:val="007E6085"/>
    <w:rsid w:val="00852CE6"/>
    <w:rsid w:val="00874AC5"/>
    <w:rsid w:val="00905BB0"/>
    <w:rsid w:val="00923337"/>
    <w:rsid w:val="009518C0"/>
    <w:rsid w:val="009E2EA8"/>
    <w:rsid w:val="00A0260D"/>
    <w:rsid w:val="00A639A9"/>
    <w:rsid w:val="00AA5005"/>
    <w:rsid w:val="00AF262A"/>
    <w:rsid w:val="00B23507"/>
    <w:rsid w:val="00B332CA"/>
    <w:rsid w:val="00B80B1F"/>
    <w:rsid w:val="00C70C6A"/>
    <w:rsid w:val="00CB3692"/>
    <w:rsid w:val="00CE33A4"/>
    <w:rsid w:val="00CF273E"/>
    <w:rsid w:val="00D12A4E"/>
    <w:rsid w:val="00D733AD"/>
    <w:rsid w:val="00DD3811"/>
    <w:rsid w:val="00E27143"/>
    <w:rsid w:val="00E8264E"/>
    <w:rsid w:val="00EF1FD2"/>
    <w:rsid w:val="00F12EF3"/>
    <w:rsid w:val="00F36206"/>
    <w:rsid w:val="00F93081"/>
    <w:rsid w:val="00FD6E5C"/>
    <w:rsid w:val="00FD7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46A122-57E9-4250-8338-C8CE3979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0121"/>
    <w:rPr>
      <w:color w:val="0563C1" w:themeColor="hyperlink"/>
      <w:u w:val="single"/>
    </w:rPr>
  </w:style>
  <w:style w:type="paragraph" w:styleId="Paragraphedeliste">
    <w:name w:val="List Paragraph"/>
    <w:basedOn w:val="Normal"/>
    <w:uiPriority w:val="34"/>
    <w:qFormat/>
    <w:rsid w:val="00185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acm.org/doi/abs/10.1145/1401132.1401247" TargetMode="External"/><Relationship Id="rId13" Type="http://schemas.openxmlformats.org/officeDocument/2006/relationships/hyperlink" Target="https://dl.acm.org/doi/abs/10.1145/1629739.162974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eeexplore.ieee.org/abstract/document/4069232" TargetMode="External"/><Relationship Id="rId12" Type="http://schemas.openxmlformats.org/officeDocument/2006/relationships/hyperlink" Target="https://dl.acm.org/doi/abs/10.1145/1399504.1360663" TargetMode="External"/><Relationship Id="rId17" Type="http://schemas.openxmlformats.org/officeDocument/2006/relationships/hyperlink" Target="https://dl.acm.org/doi/abs/10.1145/566654.566627" TargetMode="External"/><Relationship Id="rId2" Type="http://schemas.openxmlformats.org/officeDocument/2006/relationships/styles" Target="styles.xml"/><Relationship Id="rId16" Type="http://schemas.openxmlformats.org/officeDocument/2006/relationships/hyperlink" Target="https://www.researchgate.net/profile/Matthias-Muell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teseerx.ist.psu.edu/viewdoc/download?doi=10.1.1.114.1389&amp;rep=rep1&amp;type=pdf" TargetMode="External"/><Relationship Id="rId5" Type="http://schemas.openxmlformats.org/officeDocument/2006/relationships/footnotes" Target="footnotes.xml"/><Relationship Id="rId15" Type="http://schemas.openxmlformats.org/officeDocument/2006/relationships/hyperlink" Target="https://onlinelibrary.wiley.com/doi/abs/10.1111/j.1467-8659.2012.03191.x" TargetMode="External"/><Relationship Id="rId10" Type="http://schemas.openxmlformats.org/officeDocument/2006/relationships/hyperlink" Target="https://citeseerx.ist.psu.edu/viewdoc/download?doi=10.1.1.162.2324&amp;rep=rep1&amp;typ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eeexplore.ieee.org/document/501812" TargetMode="External"/><Relationship Id="rId14" Type="http://schemas.openxmlformats.org/officeDocument/2006/relationships/hyperlink" Target="https://dl.acm.org/doi/abs/10.1145/2485895.248591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1116</Words>
  <Characters>6138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SAFRAN Group</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CALLET Clementine (SAFRAN ELECTRONICS &amp; DEFENSE)</dc:creator>
  <cp:keywords/>
  <dc:description/>
  <cp:lastModifiedBy>Mathieu Hebert</cp:lastModifiedBy>
  <cp:revision>7</cp:revision>
  <dcterms:created xsi:type="dcterms:W3CDTF">2023-08-12T10:42:00Z</dcterms:created>
  <dcterms:modified xsi:type="dcterms:W3CDTF">2023-08-23T16:55:00Z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666666-579e-4c80-8bd7-42ec62fad65d_Enabled">
    <vt:lpwstr>true</vt:lpwstr>
  </property>
  <property fmtid="{D5CDD505-2E9C-101B-9397-08002B2CF9AE}" pid="3" name="MSIP_Label_bf666666-579e-4c80-8bd7-42ec62fad65d_SetDate">
    <vt:lpwstr>2023-08-05T15:13:17Z</vt:lpwstr>
  </property>
  <property fmtid="{D5CDD505-2E9C-101B-9397-08002B2CF9AE}" pid="4" name="MSIP_Label_bf666666-579e-4c80-8bd7-42ec62fad65d_Method">
    <vt:lpwstr>Privileged</vt:lpwstr>
  </property>
  <property fmtid="{D5CDD505-2E9C-101B-9397-08002B2CF9AE}" pid="5" name="MSIP_Label_bf666666-579e-4c80-8bd7-42ec62fad65d_Name">
    <vt:lpwstr>C1 - public</vt:lpwstr>
  </property>
  <property fmtid="{D5CDD505-2E9C-101B-9397-08002B2CF9AE}" pid="6" name="MSIP_Label_bf666666-579e-4c80-8bd7-42ec62fad65d_SiteId">
    <vt:lpwstr>d52b49b7-0c8f-4d89-8c4f-f20517306e08</vt:lpwstr>
  </property>
  <property fmtid="{D5CDD505-2E9C-101B-9397-08002B2CF9AE}" pid="7" name="MSIP_Label_bf666666-579e-4c80-8bd7-42ec62fad65d_ActionId">
    <vt:lpwstr>2ecbf187-0265-4e76-9222-f064f48d5f1f</vt:lpwstr>
  </property>
  <property fmtid="{D5CDD505-2E9C-101B-9397-08002B2CF9AE}" pid="8" name="MSIP_Label_bf666666-579e-4c80-8bd7-42ec62fad65d_ContentBits">
    <vt:lpwstr>0</vt:lpwstr>
  </property>
</Properties>
</file>