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Default="00B332CA">
      <w:pPr>
        <w:rPr>
          <w:rFonts w:ascii="Cambria Math" w:hAnsi="Cambria Math"/>
          <w:lang w:val="en-GB"/>
        </w:rPr>
      </w:pPr>
      <w:r w:rsidRPr="00B332CA">
        <w:rPr>
          <w:rFonts w:ascii="Cambria Math" w:hAnsi="Cambria Math"/>
          <w:lang w:val="en-GB"/>
        </w:rPr>
        <w:t xml:space="preserve">By : </w:t>
      </w:r>
      <w:proofErr w:type="spellStart"/>
      <w:r w:rsidR="006348C3">
        <w:rPr>
          <w:rFonts w:ascii="Cambria Math" w:hAnsi="Cambria Math"/>
          <w:b/>
          <w:lang w:val="en-GB"/>
        </w:rPr>
        <w:t>Maëlle</w:t>
      </w:r>
      <w:proofErr w:type="spellEnd"/>
      <w:r w:rsidR="006348C3">
        <w:rPr>
          <w:rFonts w:ascii="Cambria Math" w:hAnsi="Cambria Math"/>
          <w:b/>
          <w:lang w:val="en-GB"/>
        </w:rPr>
        <w:t xml:space="preserve"> </w:t>
      </w:r>
      <w:proofErr w:type="spellStart"/>
      <w:r w:rsidR="006348C3">
        <w:rPr>
          <w:rFonts w:ascii="Cambria Math" w:hAnsi="Cambria Math"/>
          <w:b/>
          <w:lang w:val="en-GB"/>
        </w:rPr>
        <w:t>Vilbert</w:t>
      </w:r>
      <w:proofErr w:type="spellEnd"/>
      <w:r w:rsidRPr="00B332CA">
        <w:rPr>
          <w:rFonts w:ascii="Cambria Math" w:hAnsi="Cambria Math"/>
          <w:lang w:val="en-GB"/>
        </w:rPr>
        <w:t xml:space="preserve">, </w:t>
      </w:r>
      <w:proofErr w:type="spellStart"/>
      <w:r w:rsidRPr="00B332CA">
        <w:rPr>
          <w:rFonts w:ascii="Cambria Math" w:hAnsi="Cambria Math"/>
          <w:lang w:val="en-GB"/>
        </w:rPr>
        <w:t>Institut</w:t>
      </w:r>
      <w:proofErr w:type="spellEnd"/>
      <w:r w:rsidRPr="00B332CA">
        <w:rPr>
          <w:rFonts w:ascii="Cambria Math" w:hAnsi="Cambria Math"/>
          <w:lang w:val="en-GB"/>
        </w:rPr>
        <w:t xml:space="preserve"> </w:t>
      </w:r>
      <w:proofErr w:type="spellStart"/>
      <w:r w:rsidRPr="00B332CA">
        <w:rPr>
          <w:rFonts w:ascii="Cambria Math" w:hAnsi="Cambria Math"/>
          <w:lang w:val="en-GB"/>
        </w:rPr>
        <w:t>d’Optique</w:t>
      </w:r>
      <w:proofErr w:type="spellEnd"/>
      <w:r w:rsidRPr="00B332CA">
        <w:rPr>
          <w:rFonts w:ascii="Cambria Math" w:hAnsi="Cambria Math"/>
          <w:lang w:val="en-GB"/>
        </w:rPr>
        <w:t xml:space="preserve"> Graduate School</w:t>
      </w:r>
      <w:r w:rsidR="00A86E3B">
        <w:rPr>
          <w:rFonts w:ascii="Cambria Math" w:hAnsi="Cambria Math"/>
          <w:lang w:val="en-GB"/>
        </w:rPr>
        <w:t xml:space="preserve"> &amp; master Advance Imaging and Material Appearance (AIMA)</w:t>
      </w:r>
      <w:r w:rsidR="00B57879">
        <w:rPr>
          <w:rFonts w:ascii="Cambria Math" w:hAnsi="Cambria Math"/>
          <w:lang w:val="en-GB"/>
        </w:rPr>
        <w:t>,</w:t>
      </w:r>
      <w:r w:rsidR="00A86E3B">
        <w:rPr>
          <w:rFonts w:ascii="Cambria Math" w:hAnsi="Cambria Math"/>
          <w:lang w:val="en-GB"/>
        </w:rPr>
        <w:t xml:space="preserve"> </w:t>
      </w:r>
      <w:proofErr w:type="spellStart"/>
      <w:r w:rsidR="00A86E3B" w:rsidRPr="002E503D">
        <w:rPr>
          <w:rFonts w:ascii="Cambria Math" w:hAnsi="Cambria Math"/>
          <w:lang w:val="en-GB"/>
        </w:rPr>
        <w:t>Université</w:t>
      </w:r>
      <w:proofErr w:type="spellEnd"/>
      <w:r w:rsidR="00A86E3B" w:rsidRPr="002E503D">
        <w:rPr>
          <w:rFonts w:ascii="Cambria Math" w:hAnsi="Cambria Math"/>
          <w:lang w:val="en-GB"/>
        </w:rPr>
        <w:t xml:space="preserve"> Jean</w:t>
      </w:r>
      <w:r w:rsidR="00B57879">
        <w:rPr>
          <w:rFonts w:ascii="Cambria Math" w:hAnsi="Cambria Math"/>
          <w:lang w:val="en-GB"/>
        </w:rPr>
        <w:t xml:space="preserve"> </w:t>
      </w:r>
      <w:r w:rsidR="00A86E3B" w:rsidRPr="002E503D">
        <w:rPr>
          <w:rFonts w:ascii="Cambria Math" w:hAnsi="Cambria Math"/>
          <w:lang w:val="en-GB"/>
        </w:rPr>
        <w:t>Mo</w:t>
      </w:r>
      <w:r w:rsidR="00B57879">
        <w:rPr>
          <w:rFonts w:ascii="Cambria Math" w:hAnsi="Cambria Math"/>
          <w:lang w:val="en-GB"/>
        </w:rPr>
        <w:t>n</w:t>
      </w:r>
      <w:bookmarkStart w:id="0" w:name="_GoBack"/>
      <w:bookmarkEnd w:id="0"/>
      <w:r w:rsidR="00A86E3B" w:rsidRPr="002E503D">
        <w:rPr>
          <w:rFonts w:ascii="Cambria Math" w:hAnsi="Cambria Math"/>
          <w:lang w:val="en-GB"/>
        </w:rPr>
        <w:t>net St Etienne</w:t>
      </w:r>
      <w:r>
        <w:rPr>
          <w:rFonts w:ascii="Cambria Math" w:hAnsi="Cambria Math"/>
          <w:lang w:val="en-GB"/>
        </w:rPr>
        <w:t xml:space="preserve"> (</w:t>
      </w:r>
      <w:r w:rsidR="006348C3">
        <w:rPr>
          <w:rFonts w:ascii="Cambria Math" w:hAnsi="Cambria Math"/>
          <w:lang w:val="en-GB"/>
        </w:rPr>
        <w:t>2018</w:t>
      </w:r>
      <w:r>
        <w:rPr>
          <w:rFonts w:ascii="Cambria Math" w:hAnsi="Cambria Math"/>
          <w:lang w:val="en-GB"/>
        </w:rPr>
        <w:t xml:space="preserve">) </w:t>
      </w:r>
    </w:p>
    <w:p w:rsidR="006348C3" w:rsidRPr="006348C3" w:rsidRDefault="006348C3" w:rsidP="006348C3">
      <w:pPr>
        <w:jc w:val="both"/>
        <w:rPr>
          <w:rFonts w:ascii="Cambria Math" w:hAnsi="Cambria Math"/>
          <w:b/>
          <w:sz w:val="40"/>
          <w:lang w:val="en-GB"/>
        </w:rPr>
      </w:pPr>
    </w:p>
    <w:p w:rsidR="006348C3" w:rsidRPr="006348C3" w:rsidRDefault="006348C3" w:rsidP="006348C3">
      <w:pPr>
        <w:jc w:val="both"/>
        <w:rPr>
          <w:rFonts w:ascii="Cambria Math" w:hAnsi="Cambria Math"/>
          <w:b/>
          <w:sz w:val="40"/>
        </w:rPr>
      </w:pPr>
      <w:r w:rsidRPr="006348C3">
        <w:rPr>
          <w:rFonts w:ascii="Cambria Math" w:hAnsi="Cambria Math"/>
          <w:b/>
          <w:sz w:val="40"/>
        </w:rPr>
        <w:t>Patrons d’interférence optique (</w:t>
      </w:r>
      <w:proofErr w:type="spellStart"/>
      <w:r w:rsidRPr="006348C3">
        <w:rPr>
          <w:rFonts w:ascii="Cambria Math" w:hAnsi="Cambria Math"/>
          <w:b/>
          <w:sz w:val="40"/>
        </w:rPr>
        <w:t>WIPs</w:t>
      </w:r>
      <w:proofErr w:type="spellEnd"/>
      <w:r w:rsidRPr="006348C3">
        <w:rPr>
          <w:rFonts w:ascii="Cambria Math" w:hAnsi="Cambria Math"/>
          <w:b/>
          <w:sz w:val="40"/>
        </w:rPr>
        <w:t>)</w:t>
      </w:r>
    </w:p>
    <w:p w:rsidR="006348C3" w:rsidRPr="006348C3" w:rsidRDefault="006348C3" w:rsidP="006348C3">
      <w:pPr>
        <w:jc w:val="both"/>
        <w:rPr>
          <w:rFonts w:ascii="Cambria Math" w:hAnsi="Cambria Math"/>
          <w:b/>
        </w:rPr>
      </w:pPr>
      <w:r w:rsidRPr="006348C3">
        <w:rPr>
          <w:rFonts w:ascii="Cambria Math" w:hAnsi="Cambria Math"/>
          <w:b/>
        </w:rPr>
        <w:t>Contexte</w:t>
      </w:r>
    </w:p>
    <w:p w:rsidR="006348C3" w:rsidRPr="006348C3" w:rsidRDefault="006348C3" w:rsidP="006348C3">
      <w:pPr>
        <w:jc w:val="both"/>
        <w:rPr>
          <w:rFonts w:ascii="Cambria Math" w:hAnsi="Cambria Math"/>
        </w:rPr>
      </w:pPr>
      <w:r w:rsidRPr="006348C3">
        <w:rPr>
          <w:rFonts w:ascii="Cambria Math" w:hAnsi="Cambria Math"/>
        </w:rPr>
        <w:t>Membre de la très large et diverse classe des inse</w:t>
      </w:r>
      <w:r>
        <w:rPr>
          <w:rFonts w:ascii="Cambria Math" w:hAnsi="Cambria Math"/>
        </w:rPr>
        <w:t xml:space="preserve">ctes, l’ordre des Lépidoptères </w:t>
      </w:r>
      <w:r w:rsidRPr="006348C3">
        <w:rPr>
          <w:rFonts w:ascii="Cambria Math" w:hAnsi="Cambria Math"/>
        </w:rPr>
        <w:t xml:space="preserve">(ou papillons) se distingue par la taille significative des ailes des individus par rapport à celle de leur corps ; les ailes constituent par là un médium de communication visuelle privilégié pour les papillons, à destination de leurs pairs ou de leurs prédateurs. Pour cela, diverses stratégies adaptatives sont à l’œuvre : camouflage, </w:t>
      </w:r>
      <w:proofErr w:type="gramStart"/>
      <w:r w:rsidRPr="006348C3">
        <w:rPr>
          <w:rFonts w:ascii="Cambria Math" w:hAnsi="Cambria Math"/>
        </w:rPr>
        <w:t>aposématisme  et</w:t>
      </w:r>
      <w:proofErr w:type="gramEnd"/>
      <w:r w:rsidRPr="006348C3">
        <w:rPr>
          <w:rFonts w:ascii="Cambria Math" w:hAnsi="Cambria Math"/>
        </w:rPr>
        <w:t xml:space="preserve"> mimétisme sont phylogénétiquement très répandus et s’expriment avec une grande variabilité au sein des lépidoptères, dans un équilibre souvent subtil lié à des divergences évolutives à différents stades. Dans le cas du projet CLEARWING qui porte sur l’étude de papillons sud-américains aux ailes partiellement transparentes, ce message visuel est particulièrement ambigu et soulève de nombreuses problématiques biologiques. La question qui m’intéresse ici est celle des figures d’interférence observables dans ces zones transparentes : sont-elles une conséquence fortuite de la structure en couche mince de la membrane, ou bien font-elles partie intégrante d’un signal v</w:t>
      </w:r>
      <w:r>
        <w:rPr>
          <w:rFonts w:ascii="Cambria Math" w:hAnsi="Cambria Math"/>
        </w:rPr>
        <w:t>isuel stable porté par l’aile ?</w:t>
      </w:r>
    </w:p>
    <w:p w:rsidR="006348C3" w:rsidRPr="006348C3" w:rsidRDefault="006348C3" w:rsidP="006348C3">
      <w:pPr>
        <w:jc w:val="both"/>
        <w:rPr>
          <w:rFonts w:ascii="Cambria Math" w:hAnsi="Cambria Math"/>
          <w:b/>
        </w:rPr>
      </w:pPr>
      <w:r w:rsidRPr="006348C3">
        <w:rPr>
          <w:rFonts w:ascii="Cambria Math" w:hAnsi="Cambria Math"/>
          <w:b/>
        </w:rPr>
        <w:t>Patrons d’interférence optique sur des ailes transparentes</w:t>
      </w:r>
    </w:p>
    <w:p w:rsidR="006348C3" w:rsidRPr="006348C3" w:rsidRDefault="006348C3" w:rsidP="006348C3">
      <w:pPr>
        <w:jc w:val="both"/>
        <w:rPr>
          <w:rFonts w:ascii="Cambria Math" w:hAnsi="Cambria Math"/>
        </w:rPr>
      </w:pPr>
      <w:r w:rsidRPr="006348C3">
        <w:rPr>
          <w:rFonts w:ascii="Cambria Math" w:hAnsi="Cambria Math"/>
        </w:rPr>
        <w:t>Si l’observation d’</w:t>
      </w:r>
      <w:proofErr w:type="spellStart"/>
      <w:r w:rsidRPr="006348C3">
        <w:rPr>
          <w:rFonts w:ascii="Cambria Math" w:hAnsi="Cambria Math"/>
        </w:rPr>
        <w:t>iridescence</w:t>
      </w:r>
      <w:proofErr w:type="spellEnd"/>
      <w:r w:rsidRPr="006348C3">
        <w:rPr>
          <w:rFonts w:ascii="Cambria Math" w:hAnsi="Cambria Math"/>
        </w:rPr>
        <w:t xml:space="preserve"> dans la nature liée à des structures en couche mince est un phénomène bien connu des physiciens [1-3] et des biologistes [4-8], cela fait moins d’une dizaine d’années qu’ont été décrits des patrons d’interférence stables sur les ailes transparentes de certains insectes, qui constituent un signal visuel caractéristique de l’espèce, soumis à sélection évolutive [9]. La dénomination anglaise qualifie ces motifs de « </w:t>
      </w:r>
      <w:proofErr w:type="spellStart"/>
      <w:r w:rsidRPr="006348C3">
        <w:rPr>
          <w:rFonts w:ascii="Cambria Math" w:hAnsi="Cambria Math"/>
        </w:rPr>
        <w:t>WIPs</w:t>
      </w:r>
      <w:proofErr w:type="spellEnd"/>
      <w:r w:rsidRPr="006348C3">
        <w:rPr>
          <w:rFonts w:ascii="Cambria Math" w:hAnsi="Cambria Math"/>
        </w:rPr>
        <w:t xml:space="preserve"> », ou Wing </w:t>
      </w:r>
      <w:proofErr w:type="spellStart"/>
      <w:r w:rsidRPr="006348C3">
        <w:rPr>
          <w:rFonts w:ascii="Cambria Math" w:hAnsi="Cambria Math"/>
        </w:rPr>
        <w:t>Interference</w:t>
      </w:r>
      <w:proofErr w:type="spellEnd"/>
      <w:r w:rsidRPr="006348C3">
        <w:rPr>
          <w:rFonts w:ascii="Cambria Math" w:hAnsi="Cambria Math"/>
        </w:rPr>
        <w:t xml:space="preserve"> Patterns. Cette stabilité des motifs d’interférence sur les ailes transparentes d’insectes peut sembler étonnante de prime abord, car elle repose sur la robustesse structurelle d’une membrane de moins d’un micron d’épaisseur [10,11].  Cependant, il existe de solides démonstrations empiriques de l’existence de ces </w:t>
      </w:r>
      <w:proofErr w:type="spellStart"/>
      <w:r w:rsidRPr="006348C3">
        <w:rPr>
          <w:rFonts w:ascii="Cambria Math" w:hAnsi="Cambria Math"/>
        </w:rPr>
        <w:t>WIPs</w:t>
      </w:r>
      <w:proofErr w:type="spellEnd"/>
      <w:r w:rsidRPr="006348C3">
        <w:rPr>
          <w:rFonts w:ascii="Cambria Math" w:hAnsi="Cambria Math"/>
        </w:rPr>
        <w:t xml:space="preserve">, développées dans le cadre de travaux basés sur l’étude statistique de très larges corpus de spécimens : les patrons d’interférence apparaissent comme un outil pertinent pour l’identification, entre autres, d’abeilles [12-13], de cigales [14] et de drosophiles [15]. </w:t>
      </w:r>
    </w:p>
    <w:p w:rsidR="006348C3" w:rsidRPr="006348C3" w:rsidRDefault="006348C3" w:rsidP="006348C3">
      <w:pPr>
        <w:jc w:val="both"/>
        <w:rPr>
          <w:rFonts w:ascii="Cambria Math" w:hAnsi="Cambria Math"/>
        </w:rPr>
      </w:pPr>
      <w:r w:rsidRPr="006348C3">
        <w:rPr>
          <w:rFonts w:ascii="Cambria Math" w:hAnsi="Cambria Math"/>
        </w:rPr>
        <w:t xml:space="preserve">A ce titre, les </w:t>
      </w:r>
      <w:proofErr w:type="spellStart"/>
      <w:r w:rsidRPr="006348C3">
        <w:rPr>
          <w:rFonts w:ascii="Cambria Math" w:hAnsi="Cambria Math"/>
        </w:rPr>
        <w:t>WIPs</w:t>
      </w:r>
      <w:proofErr w:type="spellEnd"/>
      <w:r w:rsidRPr="006348C3">
        <w:rPr>
          <w:rFonts w:ascii="Cambria Math" w:hAnsi="Cambria Math"/>
        </w:rPr>
        <w:t xml:space="preserve"> sont l’objet d’applications très concrètes, comme le brevet déposé en 2016 par </w:t>
      </w:r>
      <w:proofErr w:type="spellStart"/>
      <w:r w:rsidRPr="006348C3">
        <w:rPr>
          <w:rFonts w:ascii="Cambria Math" w:hAnsi="Cambria Math"/>
        </w:rPr>
        <w:t>Sereno</w:t>
      </w:r>
      <w:proofErr w:type="spellEnd"/>
      <w:r w:rsidRPr="006348C3">
        <w:rPr>
          <w:rFonts w:ascii="Cambria Math" w:hAnsi="Cambria Math"/>
        </w:rPr>
        <w:t xml:space="preserve"> et al. qui décrit un dispositif embarqué dédié à l’identification sur le terrain de diptères hématophages (ou moustiques) susceptibles de véhiculer des maladies infectieuses, via la comparaison immédiate des </w:t>
      </w:r>
      <w:proofErr w:type="spellStart"/>
      <w:r w:rsidRPr="006348C3">
        <w:rPr>
          <w:rFonts w:ascii="Cambria Math" w:hAnsi="Cambria Math"/>
        </w:rPr>
        <w:t>WIPs</w:t>
      </w:r>
      <w:proofErr w:type="spellEnd"/>
      <w:r w:rsidRPr="006348C3">
        <w:rPr>
          <w:rFonts w:ascii="Cambria Math" w:hAnsi="Cambria Math"/>
        </w:rPr>
        <w:t xml:space="preserve"> d’une aile « fraîche » avec une base de données comprenant 514 patrons d’interférences pour 15 espèces de moustiques [16]. Des outils de </w:t>
      </w:r>
      <w:proofErr w:type="spellStart"/>
      <w:r w:rsidRPr="006348C3">
        <w:rPr>
          <w:rFonts w:ascii="Cambria Math" w:hAnsi="Cambria Math"/>
        </w:rPr>
        <w:t>Deep</w:t>
      </w:r>
      <w:proofErr w:type="spellEnd"/>
      <w:r w:rsidRPr="006348C3">
        <w:rPr>
          <w:rFonts w:ascii="Cambria Math" w:hAnsi="Cambria Math"/>
        </w:rPr>
        <w:t xml:space="preserve"> Learning sont actuellement exploités pour améliorer ce genre d’applications [18]. Par ailleurs, de nouveaux projets portent sur l’étude d’autres insectes aux ailes transparentes — les libellules [18] et papillons [projet CLEARWING] — afin d’estimer si l’outil </w:t>
      </w:r>
      <w:proofErr w:type="spellStart"/>
      <w:r w:rsidRPr="006348C3">
        <w:rPr>
          <w:rFonts w:ascii="Cambria Math" w:hAnsi="Cambria Math"/>
        </w:rPr>
        <w:t>WIP</w:t>
      </w:r>
      <w:r>
        <w:rPr>
          <w:rFonts w:ascii="Cambria Math" w:hAnsi="Cambria Math"/>
        </w:rPr>
        <w:t>s</w:t>
      </w:r>
      <w:proofErr w:type="spellEnd"/>
      <w:r>
        <w:rPr>
          <w:rFonts w:ascii="Cambria Math" w:hAnsi="Cambria Math"/>
        </w:rPr>
        <w:t xml:space="preserve"> est pertinent dans leurs cas.</w:t>
      </w:r>
    </w:p>
    <w:p w:rsidR="006348C3" w:rsidRPr="006348C3" w:rsidRDefault="006348C3" w:rsidP="006348C3">
      <w:pPr>
        <w:jc w:val="both"/>
        <w:rPr>
          <w:rFonts w:ascii="Cambria Math" w:hAnsi="Cambria Math"/>
          <w:b/>
          <w:lang w:val="en-GB"/>
        </w:rPr>
      </w:pPr>
      <w:proofErr w:type="spellStart"/>
      <w:r w:rsidRPr="006348C3">
        <w:rPr>
          <w:rFonts w:ascii="Cambria Math" w:hAnsi="Cambria Math"/>
          <w:b/>
          <w:lang w:val="en-GB"/>
        </w:rPr>
        <w:t>Références</w:t>
      </w:r>
      <w:proofErr w:type="spellEnd"/>
    </w:p>
    <w:p w:rsidR="006348C3" w:rsidRPr="006348C3" w:rsidRDefault="006348C3" w:rsidP="006348C3">
      <w:pPr>
        <w:jc w:val="both"/>
        <w:rPr>
          <w:rFonts w:ascii="Cambria Math" w:hAnsi="Cambria Math"/>
          <w:lang w:val="en-GB"/>
        </w:rPr>
      </w:pPr>
      <w:r w:rsidRPr="006348C3">
        <w:rPr>
          <w:rFonts w:ascii="Cambria Math" w:hAnsi="Cambria Math"/>
          <w:lang w:val="en-GB"/>
        </w:rPr>
        <w:t>1. Ku</w:t>
      </w:r>
      <w:r>
        <w:rPr>
          <w:rFonts w:ascii="Cambria Math" w:hAnsi="Cambria Math"/>
          <w:lang w:val="en-GB"/>
        </w:rPr>
        <w:t xml:space="preserve">bota, H. VI Interference </w:t>
      </w:r>
      <w:proofErr w:type="spellStart"/>
      <w:r>
        <w:rPr>
          <w:rFonts w:ascii="Cambria Math" w:hAnsi="Cambria Math"/>
          <w:lang w:val="en-GB"/>
        </w:rPr>
        <w:t>Color</w:t>
      </w:r>
      <w:proofErr w:type="spellEnd"/>
      <w:r>
        <w:rPr>
          <w:rFonts w:ascii="Cambria Math" w:hAnsi="Cambria Math"/>
          <w:lang w:val="en-GB"/>
        </w:rPr>
        <w:t xml:space="preserve"> </w:t>
      </w:r>
      <w:r w:rsidRPr="006348C3">
        <w:rPr>
          <w:rFonts w:ascii="Cambria Math" w:hAnsi="Cambria Math"/>
          <w:lang w:val="en-GB"/>
        </w:rPr>
        <w:t>in Progress in Optics 1, 211–251 (Elsevier, 1961).</w:t>
      </w:r>
    </w:p>
    <w:p w:rsidR="006348C3" w:rsidRPr="006348C3" w:rsidRDefault="006348C3" w:rsidP="006348C3">
      <w:pPr>
        <w:jc w:val="both"/>
        <w:rPr>
          <w:rFonts w:ascii="Cambria Math" w:hAnsi="Cambria Math"/>
          <w:lang w:val="en-GB"/>
        </w:rPr>
      </w:pPr>
      <w:r w:rsidRPr="006348C3">
        <w:rPr>
          <w:rFonts w:ascii="Cambria Math" w:hAnsi="Cambria Math"/>
          <w:lang w:val="en-GB"/>
        </w:rPr>
        <w:t>2. Parker, A. R. 515 million years of structural colour. Journal of Optics A: Pure and Applied Optics 2, R15–R28 (2000).</w:t>
      </w:r>
    </w:p>
    <w:p w:rsidR="006348C3" w:rsidRPr="006348C3" w:rsidRDefault="006348C3" w:rsidP="006348C3">
      <w:pPr>
        <w:jc w:val="both"/>
        <w:rPr>
          <w:rFonts w:ascii="Cambria Math" w:hAnsi="Cambria Math"/>
          <w:lang w:val="en-GB"/>
        </w:rPr>
      </w:pPr>
      <w:r w:rsidRPr="006348C3">
        <w:rPr>
          <w:rFonts w:ascii="Cambria Math" w:hAnsi="Cambria Math"/>
          <w:lang w:val="en-GB"/>
        </w:rPr>
        <w:lastRenderedPageBreak/>
        <w:t xml:space="preserve">3. </w:t>
      </w:r>
      <w:proofErr w:type="spellStart"/>
      <w:r w:rsidRPr="006348C3">
        <w:rPr>
          <w:rFonts w:ascii="Cambria Math" w:hAnsi="Cambria Math"/>
          <w:lang w:val="en-GB"/>
        </w:rPr>
        <w:t>Vukusic</w:t>
      </w:r>
      <w:proofErr w:type="spellEnd"/>
      <w:r w:rsidRPr="006348C3">
        <w:rPr>
          <w:rFonts w:ascii="Cambria Math" w:hAnsi="Cambria Math"/>
          <w:lang w:val="en-GB"/>
        </w:rPr>
        <w:t xml:space="preserve">, P. &amp; </w:t>
      </w:r>
      <w:proofErr w:type="spellStart"/>
      <w:r w:rsidRPr="006348C3">
        <w:rPr>
          <w:rFonts w:ascii="Cambria Math" w:hAnsi="Cambria Math"/>
          <w:lang w:val="en-GB"/>
        </w:rPr>
        <w:t>Sambles</w:t>
      </w:r>
      <w:proofErr w:type="spellEnd"/>
      <w:r w:rsidRPr="006348C3">
        <w:rPr>
          <w:rFonts w:ascii="Cambria Math" w:hAnsi="Cambria Math"/>
          <w:lang w:val="en-GB"/>
        </w:rPr>
        <w:t>, J. R. Photonic structures in biology. 424, 5 (2003).</w:t>
      </w:r>
    </w:p>
    <w:p w:rsidR="006348C3" w:rsidRPr="006348C3" w:rsidRDefault="006348C3" w:rsidP="006348C3">
      <w:pPr>
        <w:jc w:val="both"/>
        <w:rPr>
          <w:rFonts w:ascii="Cambria Math" w:hAnsi="Cambria Math"/>
          <w:lang w:val="en-GB"/>
        </w:rPr>
      </w:pPr>
      <w:r w:rsidRPr="006348C3">
        <w:rPr>
          <w:rFonts w:ascii="Cambria Math" w:hAnsi="Cambria Math"/>
          <w:lang w:val="en-GB"/>
        </w:rPr>
        <w:t>4. Song, F., Xiao, K. W., Bai, K. &amp; Bai, Y. L. Microstructure and nanomechanical properties of the wing membrane of dragonfly. Materials Science and Engineering: A 457, 254–260 (2007).</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5. </w:t>
      </w:r>
      <w:proofErr w:type="spellStart"/>
      <w:r w:rsidRPr="006348C3">
        <w:rPr>
          <w:rFonts w:ascii="Cambria Math" w:hAnsi="Cambria Math"/>
          <w:lang w:val="en-GB"/>
        </w:rPr>
        <w:t>Stavenga</w:t>
      </w:r>
      <w:proofErr w:type="spellEnd"/>
      <w:r w:rsidRPr="006348C3">
        <w:rPr>
          <w:rFonts w:ascii="Cambria Math" w:hAnsi="Cambria Math"/>
          <w:lang w:val="en-GB"/>
        </w:rPr>
        <w:t xml:space="preserve">, D. G., Tinbergen, J., </w:t>
      </w:r>
      <w:proofErr w:type="spellStart"/>
      <w:r w:rsidRPr="006348C3">
        <w:rPr>
          <w:rFonts w:ascii="Cambria Math" w:hAnsi="Cambria Math"/>
          <w:lang w:val="en-GB"/>
        </w:rPr>
        <w:t>Leertouwer</w:t>
      </w:r>
      <w:proofErr w:type="spellEnd"/>
      <w:r w:rsidRPr="006348C3">
        <w:rPr>
          <w:rFonts w:ascii="Cambria Math" w:hAnsi="Cambria Math"/>
          <w:lang w:val="en-GB"/>
        </w:rPr>
        <w:t xml:space="preserve">, H. L. &amp; Wilts, B. D. Kingfisher feathers - colouration by pigments, spongy nanostructures and thin films. Journal of Experimental Biology 214, 3960–3967 (2011). </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6. </w:t>
      </w:r>
      <w:proofErr w:type="spellStart"/>
      <w:r w:rsidRPr="006348C3">
        <w:rPr>
          <w:rFonts w:ascii="Cambria Math" w:hAnsi="Cambria Math"/>
          <w:lang w:val="en-GB"/>
        </w:rPr>
        <w:t>Stavenga</w:t>
      </w:r>
      <w:proofErr w:type="spellEnd"/>
      <w:r w:rsidRPr="006348C3">
        <w:rPr>
          <w:rFonts w:ascii="Cambria Math" w:hAnsi="Cambria Math"/>
          <w:lang w:val="en-GB"/>
        </w:rPr>
        <w:t xml:space="preserve">, D. G., Matsushita, A., </w:t>
      </w:r>
      <w:proofErr w:type="spellStart"/>
      <w:r w:rsidRPr="006348C3">
        <w:rPr>
          <w:rFonts w:ascii="Cambria Math" w:hAnsi="Cambria Math"/>
          <w:lang w:val="en-GB"/>
        </w:rPr>
        <w:t>Arikawa</w:t>
      </w:r>
      <w:proofErr w:type="spellEnd"/>
      <w:r w:rsidRPr="006348C3">
        <w:rPr>
          <w:rFonts w:ascii="Cambria Math" w:hAnsi="Cambria Math"/>
          <w:lang w:val="en-GB"/>
        </w:rPr>
        <w:t xml:space="preserve">, K., </w:t>
      </w:r>
      <w:proofErr w:type="spellStart"/>
      <w:r w:rsidRPr="006348C3">
        <w:rPr>
          <w:rFonts w:ascii="Cambria Math" w:hAnsi="Cambria Math"/>
          <w:lang w:val="en-GB"/>
        </w:rPr>
        <w:t>Leertouwer</w:t>
      </w:r>
      <w:proofErr w:type="spellEnd"/>
      <w:r w:rsidRPr="006348C3">
        <w:rPr>
          <w:rFonts w:ascii="Cambria Math" w:hAnsi="Cambria Math"/>
          <w:lang w:val="en-GB"/>
        </w:rPr>
        <w:t xml:space="preserve">, H. L. &amp; Wilts, B. D. Glass scales on the wing of the swordtail butterfly </w:t>
      </w:r>
      <w:proofErr w:type="spellStart"/>
      <w:r w:rsidRPr="006348C3">
        <w:rPr>
          <w:rFonts w:ascii="Cambria Math" w:hAnsi="Cambria Math"/>
          <w:lang w:val="en-GB"/>
        </w:rPr>
        <w:t>Graphium</w:t>
      </w:r>
      <w:proofErr w:type="spellEnd"/>
      <w:r w:rsidRPr="006348C3">
        <w:rPr>
          <w:rFonts w:ascii="Cambria Math" w:hAnsi="Cambria Math"/>
          <w:lang w:val="en-GB"/>
        </w:rPr>
        <w:t xml:space="preserve"> </w:t>
      </w:r>
      <w:proofErr w:type="spellStart"/>
      <w:r w:rsidRPr="006348C3">
        <w:rPr>
          <w:rFonts w:ascii="Cambria Math" w:hAnsi="Cambria Math"/>
          <w:lang w:val="en-GB"/>
        </w:rPr>
        <w:t>sarpedon</w:t>
      </w:r>
      <w:proofErr w:type="spellEnd"/>
      <w:r w:rsidRPr="006348C3">
        <w:rPr>
          <w:rFonts w:ascii="Cambria Math" w:hAnsi="Cambria Math"/>
          <w:lang w:val="en-GB"/>
        </w:rPr>
        <w:t xml:space="preserve"> act as thin film polarizing reflectors. Journal of Experimental Biology 215, 657–662 (2012).</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7. </w:t>
      </w:r>
      <w:proofErr w:type="spellStart"/>
      <w:r w:rsidRPr="006348C3">
        <w:rPr>
          <w:rFonts w:ascii="Cambria Math" w:hAnsi="Cambria Math"/>
          <w:lang w:val="en-GB"/>
        </w:rPr>
        <w:t>Stavenga</w:t>
      </w:r>
      <w:proofErr w:type="spellEnd"/>
      <w:r w:rsidRPr="006348C3">
        <w:rPr>
          <w:rFonts w:ascii="Cambria Math" w:hAnsi="Cambria Math"/>
          <w:lang w:val="en-GB"/>
        </w:rPr>
        <w:t xml:space="preserve">, D. G., </w:t>
      </w:r>
      <w:proofErr w:type="spellStart"/>
      <w:r w:rsidRPr="006348C3">
        <w:rPr>
          <w:rFonts w:ascii="Cambria Math" w:hAnsi="Cambria Math"/>
          <w:lang w:val="en-GB"/>
        </w:rPr>
        <w:t>Leertouwer</w:t>
      </w:r>
      <w:proofErr w:type="spellEnd"/>
      <w:r w:rsidRPr="006348C3">
        <w:rPr>
          <w:rFonts w:ascii="Cambria Math" w:hAnsi="Cambria Math"/>
          <w:lang w:val="en-GB"/>
        </w:rPr>
        <w:t xml:space="preserve">, H. L. &amp; Wilts, B. D. Coloration principles of </w:t>
      </w:r>
      <w:proofErr w:type="spellStart"/>
      <w:r w:rsidRPr="006348C3">
        <w:rPr>
          <w:rFonts w:ascii="Cambria Math" w:hAnsi="Cambria Math"/>
          <w:lang w:val="en-GB"/>
        </w:rPr>
        <w:t>nymphaline</w:t>
      </w:r>
      <w:proofErr w:type="spellEnd"/>
      <w:r w:rsidRPr="006348C3">
        <w:rPr>
          <w:rFonts w:ascii="Cambria Math" w:hAnsi="Cambria Math"/>
          <w:lang w:val="en-GB"/>
        </w:rPr>
        <w:t xml:space="preserve"> butterflies - thin films, melanin, </w:t>
      </w:r>
      <w:proofErr w:type="spellStart"/>
      <w:r w:rsidRPr="006348C3">
        <w:rPr>
          <w:rFonts w:ascii="Cambria Math" w:hAnsi="Cambria Math"/>
          <w:lang w:val="en-GB"/>
        </w:rPr>
        <w:t>ommochromes</w:t>
      </w:r>
      <w:proofErr w:type="spellEnd"/>
      <w:r w:rsidRPr="006348C3">
        <w:rPr>
          <w:rFonts w:ascii="Cambria Math" w:hAnsi="Cambria Math"/>
          <w:lang w:val="en-GB"/>
        </w:rPr>
        <w:t xml:space="preserve"> and wing scale stacking. Journal of Experimental Biology 217, 2171–2180 (2014).</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8. </w:t>
      </w:r>
      <w:proofErr w:type="spellStart"/>
      <w:r w:rsidRPr="006348C3">
        <w:rPr>
          <w:rFonts w:ascii="Cambria Math" w:hAnsi="Cambria Math"/>
          <w:lang w:val="en-GB"/>
        </w:rPr>
        <w:t>Stavenga</w:t>
      </w:r>
      <w:proofErr w:type="spellEnd"/>
      <w:r w:rsidRPr="006348C3">
        <w:rPr>
          <w:rFonts w:ascii="Cambria Math" w:hAnsi="Cambria Math"/>
          <w:lang w:val="en-GB"/>
        </w:rPr>
        <w:t xml:space="preserve">, D. G. et al. Classical lepidopteran wing scale colouration in the giant butterfly-moth </w:t>
      </w:r>
      <w:proofErr w:type="spellStart"/>
      <w:r w:rsidRPr="006348C3">
        <w:rPr>
          <w:rFonts w:ascii="Cambria Math" w:hAnsi="Cambria Math"/>
          <w:lang w:val="en-GB"/>
        </w:rPr>
        <w:t>Paysandisia</w:t>
      </w:r>
      <w:proofErr w:type="spellEnd"/>
      <w:r w:rsidRPr="006348C3">
        <w:rPr>
          <w:rFonts w:ascii="Cambria Math" w:hAnsi="Cambria Math"/>
          <w:lang w:val="en-GB"/>
        </w:rPr>
        <w:t xml:space="preserve"> archon. </w:t>
      </w:r>
      <w:proofErr w:type="spellStart"/>
      <w:r w:rsidRPr="006348C3">
        <w:rPr>
          <w:rFonts w:ascii="Cambria Math" w:hAnsi="Cambria Math"/>
          <w:lang w:val="en-GB"/>
        </w:rPr>
        <w:t>PeerJ</w:t>
      </w:r>
      <w:proofErr w:type="spellEnd"/>
      <w:r w:rsidRPr="006348C3">
        <w:rPr>
          <w:rFonts w:ascii="Cambria Math" w:hAnsi="Cambria Math"/>
          <w:lang w:val="en-GB"/>
        </w:rPr>
        <w:t xml:space="preserve"> 6, e4590 (2018).</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9. </w:t>
      </w:r>
      <w:proofErr w:type="spellStart"/>
      <w:r w:rsidRPr="006348C3">
        <w:rPr>
          <w:rFonts w:ascii="Cambria Math" w:hAnsi="Cambria Math"/>
          <w:lang w:val="en-GB"/>
        </w:rPr>
        <w:t>Shevtsova</w:t>
      </w:r>
      <w:proofErr w:type="spellEnd"/>
      <w:r w:rsidRPr="006348C3">
        <w:rPr>
          <w:rFonts w:ascii="Cambria Math" w:hAnsi="Cambria Math"/>
          <w:lang w:val="en-GB"/>
        </w:rPr>
        <w:t xml:space="preserve">, E., Hansson, C., Janzen, D. H. &amp; </w:t>
      </w:r>
      <w:proofErr w:type="spellStart"/>
      <w:r w:rsidRPr="006348C3">
        <w:rPr>
          <w:rFonts w:ascii="Cambria Math" w:hAnsi="Cambria Math"/>
          <w:lang w:val="en-GB"/>
        </w:rPr>
        <w:t>Kjaerandsen</w:t>
      </w:r>
      <w:proofErr w:type="spellEnd"/>
      <w:r w:rsidRPr="006348C3">
        <w:rPr>
          <w:rFonts w:ascii="Cambria Math" w:hAnsi="Cambria Math"/>
          <w:lang w:val="en-GB"/>
        </w:rPr>
        <w:t xml:space="preserve">, J. Stable structural </w:t>
      </w:r>
      <w:proofErr w:type="spellStart"/>
      <w:r w:rsidRPr="006348C3">
        <w:rPr>
          <w:rFonts w:ascii="Cambria Math" w:hAnsi="Cambria Math"/>
          <w:lang w:val="en-GB"/>
        </w:rPr>
        <w:t>color</w:t>
      </w:r>
      <w:proofErr w:type="spellEnd"/>
      <w:r w:rsidRPr="006348C3">
        <w:rPr>
          <w:rFonts w:ascii="Cambria Math" w:hAnsi="Cambria Math"/>
          <w:lang w:val="en-GB"/>
        </w:rPr>
        <w:t xml:space="preserve"> patterns displayed on transparent insect wings. Proceedings of the National Academy of Sciences 108, 668–673 (2011).</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10. Nixon, M. R., Orr, A. G. &amp; </w:t>
      </w:r>
      <w:proofErr w:type="spellStart"/>
      <w:r w:rsidRPr="006348C3">
        <w:rPr>
          <w:rFonts w:ascii="Cambria Math" w:hAnsi="Cambria Math"/>
          <w:lang w:val="en-GB"/>
        </w:rPr>
        <w:t>Vukusic</w:t>
      </w:r>
      <w:proofErr w:type="spellEnd"/>
      <w:r w:rsidRPr="006348C3">
        <w:rPr>
          <w:rFonts w:ascii="Cambria Math" w:hAnsi="Cambria Math"/>
          <w:lang w:val="en-GB"/>
        </w:rPr>
        <w:t xml:space="preserve">, P. Subtle design changes control the difference in colour reflection from the dorsal and ventral wing-membrane surfaces of the damselfly </w:t>
      </w:r>
      <w:proofErr w:type="spellStart"/>
      <w:r w:rsidRPr="006348C3">
        <w:rPr>
          <w:rFonts w:ascii="Cambria Math" w:hAnsi="Cambria Math"/>
          <w:lang w:val="en-GB"/>
        </w:rPr>
        <w:t>Matronoides</w:t>
      </w:r>
      <w:proofErr w:type="spellEnd"/>
      <w:r w:rsidRPr="006348C3">
        <w:rPr>
          <w:rFonts w:ascii="Cambria Math" w:hAnsi="Cambria Math"/>
          <w:lang w:val="en-GB"/>
        </w:rPr>
        <w:t xml:space="preserve"> </w:t>
      </w:r>
      <w:proofErr w:type="spellStart"/>
      <w:r w:rsidRPr="006348C3">
        <w:rPr>
          <w:rFonts w:ascii="Cambria Math" w:hAnsi="Cambria Math"/>
          <w:lang w:val="en-GB"/>
        </w:rPr>
        <w:t>cyaneipennis</w:t>
      </w:r>
      <w:proofErr w:type="spellEnd"/>
      <w:r w:rsidRPr="006348C3">
        <w:rPr>
          <w:rFonts w:ascii="Cambria Math" w:hAnsi="Cambria Math"/>
          <w:lang w:val="en-GB"/>
        </w:rPr>
        <w:t>. Optics Express 21, 1479 (2013).</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11. </w:t>
      </w:r>
      <w:proofErr w:type="spellStart"/>
      <w:r w:rsidRPr="006348C3">
        <w:rPr>
          <w:rFonts w:ascii="Cambria Math" w:hAnsi="Cambria Math"/>
          <w:lang w:val="en-GB"/>
        </w:rPr>
        <w:t>Stavenga</w:t>
      </w:r>
      <w:proofErr w:type="spellEnd"/>
      <w:r w:rsidRPr="006348C3">
        <w:rPr>
          <w:rFonts w:ascii="Cambria Math" w:hAnsi="Cambria Math"/>
          <w:lang w:val="en-GB"/>
        </w:rPr>
        <w:t xml:space="preserve">, D. G. Thin Film and Multilayer Optics Cause Structural </w:t>
      </w:r>
      <w:proofErr w:type="spellStart"/>
      <w:r w:rsidRPr="006348C3">
        <w:rPr>
          <w:rFonts w:ascii="Cambria Math" w:hAnsi="Cambria Math"/>
          <w:lang w:val="en-GB"/>
        </w:rPr>
        <w:t>Colors</w:t>
      </w:r>
      <w:proofErr w:type="spellEnd"/>
      <w:r w:rsidRPr="006348C3">
        <w:rPr>
          <w:rFonts w:ascii="Cambria Math" w:hAnsi="Cambria Math"/>
          <w:lang w:val="en-GB"/>
        </w:rPr>
        <w:t xml:space="preserve"> of Many Insects and Birds. Materials Today: Proceedings 1, 109–121 (2014).</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12. </w:t>
      </w:r>
      <w:proofErr w:type="spellStart"/>
      <w:r w:rsidRPr="006348C3">
        <w:rPr>
          <w:rFonts w:ascii="Cambria Math" w:hAnsi="Cambria Math"/>
          <w:lang w:val="en-GB"/>
        </w:rPr>
        <w:t>Shevtsova</w:t>
      </w:r>
      <w:proofErr w:type="spellEnd"/>
      <w:r w:rsidRPr="006348C3">
        <w:rPr>
          <w:rFonts w:ascii="Cambria Math" w:hAnsi="Cambria Math"/>
          <w:lang w:val="en-GB"/>
        </w:rPr>
        <w:t xml:space="preserve">, E. &amp; Hansson, C. Species recognition through wing interference patterns (WIPs) in </w:t>
      </w:r>
      <w:proofErr w:type="spellStart"/>
      <w:r w:rsidRPr="006348C3">
        <w:rPr>
          <w:rFonts w:ascii="Cambria Math" w:hAnsi="Cambria Math"/>
          <w:lang w:val="en-GB"/>
        </w:rPr>
        <w:t>Achrysocharoides</w:t>
      </w:r>
      <w:proofErr w:type="spellEnd"/>
      <w:r w:rsidRPr="006348C3">
        <w:rPr>
          <w:rFonts w:ascii="Cambria Math" w:hAnsi="Cambria Math"/>
          <w:lang w:val="en-GB"/>
        </w:rPr>
        <w:t xml:space="preserve"> </w:t>
      </w:r>
      <w:proofErr w:type="spellStart"/>
      <w:r w:rsidRPr="006348C3">
        <w:rPr>
          <w:rFonts w:ascii="Cambria Math" w:hAnsi="Cambria Math"/>
          <w:lang w:val="en-GB"/>
        </w:rPr>
        <w:t>Girault</w:t>
      </w:r>
      <w:proofErr w:type="spellEnd"/>
      <w:r w:rsidRPr="006348C3">
        <w:rPr>
          <w:rFonts w:ascii="Cambria Math" w:hAnsi="Cambria Math"/>
          <w:lang w:val="en-GB"/>
        </w:rPr>
        <w:t xml:space="preserve"> (Hymenoptera, </w:t>
      </w:r>
      <w:proofErr w:type="spellStart"/>
      <w:r w:rsidRPr="006348C3">
        <w:rPr>
          <w:rFonts w:ascii="Cambria Math" w:hAnsi="Cambria Math"/>
          <w:lang w:val="en-GB"/>
        </w:rPr>
        <w:t>Eulophidae</w:t>
      </w:r>
      <w:proofErr w:type="spellEnd"/>
      <w:r w:rsidRPr="006348C3">
        <w:rPr>
          <w:rFonts w:ascii="Cambria Math" w:hAnsi="Cambria Math"/>
          <w:lang w:val="en-GB"/>
        </w:rPr>
        <w:t xml:space="preserve">) including two new species. </w:t>
      </w:r>
      <w:proofErr w:type="spellStart"/>
      <w:r w:rsidRPr="006348C3">
        <w:rPr>
          <w:rFonts w:ascii="Cambria Math" w:hAnsi="Cambria Math"/>
          <w:lang w:val="en-GB"/>
        </w:rPr>
        <w:t>ZooKeys</w:t>
      </w:r>
      <w:proofErr w:type="spellEnd"/>
      <w:r w:rsidRPr="006348C3">
        <w:rPr>
          <w:rFonts w:ascii="Cambria Math" w:hAnsi="Cambria Math"/>
          <w:lang w:val="en-GB"/>
        </w:rPr>
        <w:t xml:space="preserve"> 154, 9–30 (2011).</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13. </w:t>
      </w:r>
      <w:proofErr w:type="spellStart"/>
      <w:r w:rsidRPr="006348C3">
        <w:rPr>
          <w:rFonts w:ascii="Cambria Math" w:hAnsi="Cambria Math"/>
          <w:lang w:val="en-GB"/>
        </w:rPr>
        <w:t>Shevtsova</w:t>
      </w:r>
      <w:proofErr w:type="spellEnd"/>
      <w:r w:rsidRPr="006348C3">
        <w:rPr>
          <w:rFonts w:ascii="Cambria Math" w:hAnsi="Cambria Math"/>
          <w:lang w:val="en-GB"/>
        </w:rPr>
        <w:t>, E. Seeing the invisible: evolution of wing interference patterns in Hymenoptera, and their application in taxonomy. Doctoral thesis (</w:t>
      </w:r>
      <w:proofErr w:type="spellStart"/>
      <w:r w:rsidRPr="006348C3">
        <w:rPr>
          <w:rFonts w:ascii="Cambria Math" w:hAnsi="Cambria Math"/>
          <w:lang w:val="en-GB"/>
        </w:rPr>
        <w:t>Univ</w:t>
      </w:r>
      <w:proofErr w:type="spellEnd"/>
      <w:r w:rsidRPr="006348C3">
        <w:rPr>
          <w:rFonts w:ascii="Cambria Math" w:hAnsi="Cambria Math"/>
          <w:lang w:val="en-GB"/>
        </w:rPr>
        <w:t xml:space="preserve">, 2012). </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14. Simon, E. Preliminary study of wing interference patterns (WIPs) in some species of soft scale (Hemiptera, </w:t>
      </w:r>
      <w:proofErr w:type="spellStart"/>
      <w:r w:rsidRPr="006348C3">
        <w:rPr>
          <w:rFonts w:ascii="Cambria Math" w:hAnsi="Cambria Math"/>
          <w:lang w:val="en-GB"/>
        </w:rPr>
        <w:t>Sternorrhyncha</w:t>
      </w:r>
      <w:proofErr w:type="spellEnd"/>
      <w:r w:rsidRPr="006348C3">
        <w:rPr>
          <w:rFonts w:ascii="Cambria Math" w:hAnsi="Cambria Math"/>
          <w:lang w:val="en-GB"/>
        </w:rPr>
        <w:t xml:space="preserve">, </w:t>
      </w:r>
      <w:proofErr w:type="spellStart"/>
      <w:r w:rsidRPr="006348C3">
        <w:rPr>
          <w:rFonts w:ascii="Cambria Math" w:hAnsi="Cambria Math"/>
          <w:lang w:val="en-GB"/>
        </w:rPr>
        <w:t>Coccoidea</w:t>
      </w:r>
      <w:proofErr w:type="spellEnd"/>
      <w:r w:rsidRPr="006348C3">
        <w:rPr>
          <w:rFonts w:ascii="Cambria Math" w:hAnsi="Cambria Math"/>
          <w:lang w:val="en-GB"/>
        </w:rPr>
        <w:t xml:space="preserve">, </w:t>
      </w:r>
      <w:proofErr w:type="spellStart"/>
      <w:r w:rsidRPr="006348C3">
        <w:rPr>
          <w:rFonts w:ascii="Cambria Math" w:hAnsi="Cambria Math"/>
          <w:lang w:val="en-GB"/>
        </w:rPr>
        <w:t>Coccidae</w:t>
      </w:r>
      <w:proofErr w:type="spellEnd"/>
      <w:r w:rsidRPr="006348C3">
        <w:rPr>
          <w:rFonts w:ascii="Cambria Math" w:hAnsi="Cambria Math"/>
          <w:lang w:val="en-GB"/>
        </w:rPr>
        <w:t xml:space="preserve">). </w:t>
      </w:r>
      <w:proofErr w:type="spellStart"/>
      <w:r w:rsidRPr="006348C3">
        <w:rPr>
          <w:rFonts w:ascii="Cambria Math" w:hAnsi="Cambria Math"/>
          <w:lang w:val="en-GB"/>
        </w:rPr>
        <w:t>ZooKeys</w:t>
      </w:r>
      <w:proofErr w:type="spellEnd"/>
      <w:r w:rsidRPr="006348C3">
        <w:rPr>
          <w:rFonts w:ascii="Cambria Math" w:hAnsi="Cambria Math"/>
          <w:lang w:val="en-GB"/>
        </w:rPr>
        <w:t xml:space="preserve"> 319, 269–281 (2013).</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15. Katayama, N., Abbott, J. K., </w:t>
      </w:r>
      <w:proofErr w:type="spellStart"/>
      <w:r w:rsidRPr="006348C3">
        <w:rPr>
          <w:rFonts w:ascii="Cambria Math" w:hAnsi="Cambria Math"/>
          <w:lang w:val="en-GB"/>
        </w:rPr>
        <w:t>Kjærandsen</w:t>
      </w:r>
      <w:proofErr w:type="spellEnd"/>
      <w:r w:rsidRPr="006348C3">
        <w:rPr>
          <w:rFonts w:ascii="Cambria Math" w:hAnsi="Cambria Math"/>
          <w:lang w:val="en-GB"/>
        </w:rPr>
        <w:t xml:space="preserve">, J., Takahashi, Y. &amp; </w:t>
      </w:r>
      <w:proofErr w:type="spellStart"/>
      <w:r w:rsidRPr="006348C3">
        <w:rPr>
          <w:rFonts w:ascii="Cambria Math" w:hAnsi="Cambria Math"/>
          <w:lang w:val="en-GB"/>
        </w:rPr>
        <w:t>Svensson</w:t>
      </w:r>
      <w:proofErr w:type="spellEnd"/>
      <w:r w:rsidRPr="006348C3">
        <w:rPr>
          <w:rFonts w:ascii="Cambria Math" w:hAnsi="Cambria Math"/>
          <w:lang w:val="en-GB"/>
        </w:rPr>
        <w:t>, E. I. Sexual selection on wing interference patterns in Drosophila melanogaster. Proceedings of the National Academy of Sciences 111, 15144–15148 (2014).</w:t>
      </w:r>
    </w:p>
    <w:p w:rsidR="006348C3" w:rsidRPr="006348C3" w:rsidRDefault="006348C3" w:rsidP="006348C3">
      <w:pPr>
        <w:jc w:val="both"/>
        <w:rPr>
          <w:rFonts w:ascii="Cambria Math" w:hAnsi="Cambria Math"/>
        </w:rPr>
      </w:pPr>
      <w:r w:rsidRPr="006348C3">
        <w:rPr>
          <w:rFonts w:ascii="Cambria Math" w:hAnsi="Cambria Math"/>
          <w:lang w:val="en-GB"/>
        </w:rPr>
        <w:t xml:space="preserve">16. </w:t>
      </w:r>
      <w:proofErr w:type="spellStart"/>
      <w:r w:rsidRPr="006348C3">
        <w:rPr>
          <w:rFonts w:ascii="Cambria Math" w:hAnsi="Cambria Math"/>
          <w:lang w:val="en-GB"/>
        </w:rPr>
        <w:t>Dépôt</w:t>
      </w:r>
      <w:proofErr w:type="spellEnd"/>
      <w:r w:rsidRPr="006348C3">
        <w:rPr>
          <w:rFonts w:ascii="Cambria Math" w:hAnsi="Cambria Math"/>
          <w:lang w:val="en-GB"/>
        </w:rPr>
        <w:t xml:space="preserve"> de brevet n°WO2016/097499A par Sereno et al. </w:t>
      </w:r>
      <w:r w:rsidRPr="006348C3">
        <w:rPr>
          <w:rFonts w:ascii="Cambria Math" w:hAnsi="Cambria Math"/>
        </w:rPr>
        <w:t>Système et procédé d’identification de diptères hématophages (2016).</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17. </w:t>
      </w:r>
      <w:proofErr w:type="spellStart"/>
      <w:r w:rsidRPr="006348C3">
        <w:rPr>
          <w:rFonts w:ascii="Cambria Math" w:hAnsi="Cambria Math"/>
          <w:lang w:val="en-GB"/>
        </w:rPr>
        <w:t>Souchaud</w:t>
      </w:r>
      <w:proofErr w:type="spellEnd"/>
      <w:r w:rsidRPr="006348C3">
        <w:rPr>
          <w:rFonts w:ascii="Cambria Math" w:hAnsi="Cambria Math"/>
          <w:lang w:val="en-GB"/>
        </w:rPr>
        <w:t xml:space="preserve">, M. et al. Mobile Phones Hematophagous </w:t>
      </w:r>
      <w:proofErr w:type="spellStart"/>
      <w:r w:rsidRPr="006348C3">
        <w:rPr>
          <w:rFonts w:ascii="Cambria Math" w:hAnsi="Cambria Math"/>
          <w:lang w:val="en-GB"/>
        </w:rPr>
        <w:t>Diptera</w:t>
      </w:r>
      <w:proofErr w:type="spellEnd"/>
      <w:r w:rsidRPr="006348C3">
        <w:rPr>
          <w:rFonts w:ascii="Cambria Math" w:hAnsi="Cambria Math"/>
          <w:lang w:val="en-GB"/>
        </w:rPr>
        <w:t xml:space="preserve"> Surveillance in the ﬁeld using Deep Learning and Wing Interference Patterns. Conference Paper (2018).</w:t>
      </w:r>
    </w:p>
    <w:p w:rsidR="006348C3" w:rsidRPr="006348C3" w:rsidRDefault="006348C3" w:rsidP="006348C3">
      <w:pPr>
        <w:jc w:val="both"/>
        <w:rPr>
          <w:rFonts w:ascii="Cambria Math" w:hAnsi="Cambria Math"/>
          <w:lang w:val="en-GB"/>
        </w:rPr>
      </w:pPr>
      <w:r w:rsidRPr="006348C3">
        <w:rPr>
          <w:rFonts w:ascii="Cambria Math" w:hAnsi="Cambria Math"/>
          <w:lang w:val="en-GB"/>
        </w:rPr>
        <w:t xml:space="preserve">18. </w:t>
      </w:r>
      <w:proofErr w:type="spellStart"/>
      <w:r w:rsidRPr="006348C3">
        <w:rPr>
          <w:rFonts w:ascii="Cambria Math" w:hAnsi="Cambria Math"/>
          <w:lang w:val="en-GB"/>
        </w:rPr>
        <w:t>Brydegaard</w:t>
      </w:r>
      <w:proofErr w:type="spellEnd"/>
      <w:r w:rsidRPr="006348C3">
        <w:rPr>
          <w:rFonts w:ascii="Cambria Math" w:hAnsi="Cambria Math"/>
          <w:lang w:val="en-GB"/>
        </w:rPr>
        <w:t xml:space="preserve">, M., Jansson, S., Schulz, M. &amp; </w:t>
      </w:r>
      <w:proofErr w:type="spellStart"/>
      <w:r w:rsidRPr="006348C3">
        <w:rPr>
          <w:rFonts w:ascii="Cambria Math" w:hAnsi="Cambria Math"/>
          <w:lang w:val="en-GB"/>
        </w:rPr>
        <w:t>Runemark</w:t>
      </w:r>
      <w:proofErr w:type="spellEnd"/>
      <w:r w:rsidRPr="006348C3">
        <w:rPr>
          <w:rFonts w:ascii="Cambria Math" w:hAnsi="Cambria Math"/>
          <w:lang w:val="en-GB"/>
        </w:rPr>
        <w:t>, A. Can the narrow red bands of dragonflies be used to perceive wing interference patterns? Ecology and Evolution 8, 5369–5384 (2018).</w:t>
      </w:r>
    </w:p>
    <w:p w:rsidR="00B332CA" w:rsidRPr="00210121" w:rsidRDefault="00B332CA" w:rsidP="006348C3">
      <w:pPr>
        <w:jc w:val="both"/>
        <w:rPr>
          <w:rFonts w:ascii="Cambria Math" w:hAnsi="Cambria Math"/>
          <w:lang w:val="en-GB"/>
        </w:rPr>
      </w:pPr>
    </w:p>
    <w:sectPr w:rsidR="00B332CA" w:rsidRPr="00210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FC" w:rsidRDefault="007471FC" w:rsidP="00B332CA">
      <w:pPr>
        <w:spacing w:after="0" w:line="240" w:lineRule="auto"/>
      </w:pPr>
      <w:r>
        <w:separator/>
      </w:r>
    </w:p>
  </w:endnote>
  <w:endnote w:type="continuationSeparator" w:id="0">
    <w:p w:rsidR="007471FC" w:rsidRDefault="007471FC"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FC" w:rsidRDefault="007471FC" w:rsidP="00B332CA">
      <w:pPr>
        <w:spacing w:after="0" w:line="240" w:lineRule="auto"/>
      </w:pPr>
      <w:r>
        <w:separator/>
      </w:r>
    </w:p>
  </w:footnote>
  <w:footnote w:type="continuationSeparator" w:id="0">
    <w:p w:rsidR="007471FC" w:rsidRDefault="007471FC"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210121"/>
    <w:rsid w:val="00213C89"/>
    <w:rsid w:val="004B382B"/>
    <w:rsid w:val="004D31B3"/>
    <w:rsid w:val="00620D65"/>
    <w:rsid w:val="006339C9"/>
    <w:rsid w:val="006348C3"/>
    <w:rsid w:val="006A080E"/>
    <w:rsid w:val="006A301E"/>
    <w:rsid w:val="007471FC"/>
    <w:rsid w:val="007A4EAF"/>
    <w:rsid w:val="007E6085"/>
    <w:rsid w:val="00852CE6"/>
    <w:rsid w:val="00905BB0"/>
    <w:rsid w:val="00A45C9D"/>
    <w:rsid w:val="00A86E3B"/>
    <w:rsid w:val="00B23507"/>
    <w:rsid w:val="00B332CA"/>
    <w:rsid w:val="00B57879"/>
    <w:rsid w:val="00CE33A4"/>
    <w:rsid w:val="00D12A4E"/>
    <w:rsid w:val="00D31DF0"/>
    <w:rsid w:val="00EC69F1"/>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D949"/>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2023-08-07T13:47:00Z</dcterms:created>
  <dcterms:modified xsi:type="dcterms:W3CDTF">2023-08-23T16:52:00Z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