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B80B1F" w:rsidRDefault="00B332CA">
      <w:pPr>
        <w:rPr>
          <w:rFonts w:ascii="Cambria Math" w:hAnsi="Cambria Math"/>
        </w:rPr>
      </w:pPr>
      <w:r w:rsidRPr="00B80B1F">
        <w:rPr>
          <w:rFonts w:ascii="Cambria Math" w:hAnsi="Cambria Math"/>
        </w:rPr>
        <w:t xml:space="preserve">By : </w:t>
      </w:r>
      <w:r w:rsidR="002E503D" w:rsidRPr="00B80B1F">
        <w:rPr>
          <w:rFonts w:ascii="Cambria Math" w:hAnsi="Cambria Math"/>
          <w:b/>
        </w:rPr>
        <w:t>D</w:t>
      </w:r>
      <w:r w:rsidR="00B80B1F" w:rsidRPr="00B80B1F">
        <w:rPr>
          <w:rFonts w:ascii="Cambria Math" w:hAnsi="Cambria Math"/>
          <w:b/>
        </w:rPr>
        <w:t xml:space="preserve">amien </w:t>
      </w:r>
      <w:proofErr w:type="spellStart"/>
      <w:r w:rsidR="00B80B1F" w:rsidRPr="00B80B1F">
        <w:rPr>
          <w:rFonts w:ascii="Cambria Math" w:hAnsi="Cambria Math"/>
          <w:b/>
        </w:rPr>
        <w:t>Percoma</w:t>
      </w:r>
      <w:proofErr w:type="spellEnd"/>
      <w:r w:rsidR="0049754C" w:rsidRPr="00B80B1F">
        <w:rPr>
          <w:rFonts w:ascii="Cambria Math" w:hAnsi="Cambria Math"/>
          <w:b/>
        </w:rPr>
        <w:t>,</w:t>
      </w:r>
      <w:r w:rsidRPr="00B80B1F">
        <w:rPr>
          <w:rFonts w:ascii="Cambria Math" w:hAnsi="Cambria Math"/>
        </w:rPr>
        <w:t xml:space="preserve"> </w:t>
      </w:r>
      <w:bookmarkStart w:id="0" w:name="_GoBack"/>
      <w:bookmarkEnd w:id="0"/>
      <w:r w:rsidR="00D230E3">
        <w:rPr>
          <w:rFonts w:ascii="Cambria Math" w:hAnsi="Cambria Math"/>
          <w:lang w:val="en-GB"/>
        </w:rPr>
        <w:t>master Advance Imaging and Material Appearance (AIMA)</w:t>
      </w:r>
      <w:r w:rsidR="00137AD9">
        <w:rPr>
          <w:rFonts w:ascii="Cambria Math" w:hAnsi="Cambria Math"/>
          <w:lang w:val="en-GB"/>
        </w:rPr>
        <w:t xml:space="preserve">, </w:t>
      </w:r>
      <w:proofErr w:type="spellStart"/>
      <w:r w:rsidR="00137AD9">
        <w:rPr>
          <w:rFonts w:ascii="Cambria Math" w:hAnsi="Cambria Math"/>
          <w:lang w:val="en-GB"/>
        </w:rPr>
        <w:t>Université</w:t>
      </w:r>
      <w:proofErr w:type="spellEnd"/>
      <w:r w:rsidR="00137AD9">
        <w:rPr>
          <w:rFonts w:ascii="Cambria Math" w:hAnsi="Cambria Math"/>
          <w:lang w:val="en-GB"/>
        </w:rPr>
        <w:t xml:space="preserve"> Jean Monnet St Etienne</w:t>
      </w:r>
    </w:p>
    <w:p w:rsidR="006348C3" w:rsidRPr="00B80B1F" w:rsidRDefault="006348C3" w:rsidP="006348C3">
      <w:pPr>
        <w:jc w:val="both"/>
        <w:rPr>
          <w:rFonts w:ascii="Cambria Math" w:hAnsi="Cambria Math"/>
          <w:b/>
          <w:sz w:val="40"/>
        </w:rPr>
      </w:pPr>
    </w:p>
    <w:p w:rsidR="00B80B1F" w:rsidRPr="00B80B1F" w:rsidRDefault="00B80B1F" w:rsidP="00B80B1F">
      <w:pPr>
        <w:jc w:val="both"/>
        <w:rPr>
          <w:rFonts w:ascii="Cambria Math" w:hAnsi="Cambria Math"/>
          <w:b/>
          <w:sz w:val="40"/>
        </w:rPr>
      </w:pPr>
      <w:r w:rsidRPr="00B80B1F">
        <w:rPr>
          <w:rFonts w:ascii="Cambria Math" w:hAnsi="Cambria Math"/>
          <w:b/>
          <w:sz w:val="40"/>
        </w:rPr>
        <w:t xml:space="preserve">L’imagerie dans le domaine agroalimentaire – les </w:t>
      </w:r>
    </w:p>
    <w:p w:rsidR="002B74A3" w:rsidRPr="00B80B1F" w:rsidRDefault="00B80B1F" w:rsidP="00B80B1F">
      <w:pPr>
        <w:jc w:val="both"/>
        <w:rPr>
          <w:rFonts w:ascii="Cambria Math" w:hAnsi="Cambria Math"/>
          <w:b/>
          <w:sz w:val="40"/>
        </w:rPr>
      </w:pPr>
      <w:r w:rsidRPr="00B80B1F">
        <w:rPr>
          <w:rFonts w:ascii="Cambria Math" w:hAnsi="Cambria Math"/>
          <w:b/>
          <w:sz w:val="40"/>
        </w:rPr>
        <w:t>systèmes de contrôle de qualité des pommes</w:t>
      </w:r>
    </w:p>
    <w:p w:rsidR="00B80B1F" w:rsidRDefault="00B80B1F" w:rsidP="0018505C">
      <w:pPr>
        <w:jc w:val="both"/>
        <w:rPr>
          <w:rFonts w:ascii="Cambria Math" w:hAnsi="Cambria Math"/>
        </w:rPr>
      </w:pPr>
      <w:r w:rsidRPr="00B80B1F">
        <w:rPr>
          <w:rFonts w:ascii="Cambria Math" w:hAnsi="Cambria Math"/>
        </w:rPr>
        <w:t xml:space="preserve">De nos jours, beaucoup de systèmes appliquant les domaines de l’imagerie sont utilisés dans l’industrie sur notamment l’inspection, le tri, et le contrôle de qualité des pièces produites. Néanmoins, dans l’industrie agroalimentaire, ces systèmes restent encore peu communs et n’ont commencé à être développé que très récemment. Cela s’explique aisément par la complexité de traitement que cela implique. Effectivement, contrairement à une pièce industrielle lambda, les caractéristiques d’un fruit ou d’un légume tels que la couleur, la forme, la taille… vont être bien plus complexes à mesurer. De même qu’elles vont énormément varier d’une espèce à une autre. Cela complique évidemment le développement d’algorithmes, qui doivent en plus allier vitesse et précision sur une chaine industrielle. </w:t>
      </w:r>
    </w:p>
    <w:p w:rsidR="00B80B1F" w:rsidRDefault="00B80B1F" w:rsidP="0018505C">
      <w:pPr>
        <w:jc w:val="both"/>
        <w:rPr>
          <w:rFonts w:ascii="Cambria Math" w:hAnsi="Cambria Math"/>
        </w:rPr>
      </w:pPr>
      <w:r w:rsidRPr="00B80B1F">
        <w:rPr>
          <w:rFonts w:ascii="Cambria Math" w:hAnsi="Cambria Math"/>
        </w:rPr>
        <w:t xml:space="preserve">Le but de cet état de l’art va donc être de lister les différents systèmes et méthodes d’imagerie existants dans l’agroalimentaire. J’ai décidé de me concentrer sur le contrôle de qualité des pommes, mettant de côté les autres fruits ou légumes, ainsi que les contrôles faits sur les cultivations. </w:t>
      </w:r>
    </w:p>
    <w:p w:rsidR="00B80B1F" w:rsidRDefault="00B80B1F" w:rsidP="0018505C">
      <w:pPr>
        <w:jc w:val="both"/>
        <w:rPr>
          <w:rFonts w:ascii="Cambria Math" w:hAnsi="Cambria Math"/>
        </w:rPr>
      </w:pPr>
      <w:r w:rsidRPr="00B80B1F">
        <w:rPr>
          <w:rFonts w:ascii="Cambria Math" w:hAnsi="Cambria Math"/>
        </w:rPr>
        <w:t xml:space="preserve">Globalement, nous avons 4 domaines de </w:t>
      </w:r>
      <w:proofErr w:type="gramStart"/>
      <w:r w:rsidRPr="00B80B1F">
        <w:rPr>
          <w:rFonts w:ascii="Cambria Math" w:hAnsi="Cambria Math"/>
        </w:rPr>
        <w:t>contrôles existant</w:t>
      </w:r>
      <w:proofErr w:type="gramEnd"/>
      <w:r w:rsidRPr="00B80B1F">
        <w:rPr>
          <w:rFonts w:ascii="Cambria Math" w:hAnsi="Cambria Math"/>
        </w:rPr>
        <w:t xml:space="preserve"> : la couleur, la taille, la forme et la texture (</w:t>
      </w:r>
      <w:proofErr w:type="spellStart"/>
      <w:r w:rsidRPr="00B80B1F">
        <w:rPr>
          <w:rFonts w:ascii="Cambria Math" w:hAnsi="Cambria Math"/>
        </w:rPr>
        <w:t>Saldana</w:t>
      </w:r>
      <w:proofErr w:type="spellEnd"/>
      <w:r w:rsidRPr="00B80B1F">
        <w:rPr>
          <w:rFonts w:ascii="Cambria Math" w:hAnsi="Cambria Math"/>
        </w:rPr>
        <w:t xml:space="preserve"> et Al., 2013). Il n’y a pas de secrets, ces quatre paramètres vont être parmi les plus importants pour définir la qualité d’un fruit ou d’un légume, étant quatre des premiers paramètres influençant l’achat du consommateur. </w:t>
      </w:r>
    </w:p>
    <w:p w:rsidR="00B80B1F" w:rsidRDefault="00B80B1F" w:rsidP="0018505C">
      <w:pPr>
        <w:jc w:val="both"/>
        <w:rPr>
          <w:rFonts w:ascii="Cambria Math" w:hAnsi="Cambria Math"/>
        </w:rPr>
      </w:pPr>
      <w:r w:rsidRPr="00B80B1F">
        <w:rPr>
          <w:rFonts w:ascii="Cambria Math" w:hAnsi="Cambria Math"/>
        </w:rPr>
        <w:t xml:space="preserve">La surface de traitement : L’un des problèmes qui peut se poser alors, pour certains traitements, est le pourcentage de surface étudiée du fruit. En effet, les systèmes traditionnels prenant une seule photo du produit industriel (généralement prise du dessus) ne permettent pas de traiter toute sa surface. Cela peut poser problème quand comme pour l’agroalimentaire, le produit n’est pas homogène. Une étude publiée en 2007 par </w:t>
      </w:r>
      <w:proofErr w:type="spellStart"/>
      <w:r w:rsidRPr="00B80B1F">
        <w:rPr>
          <w:rFonts w:ascii="Cambria Math" w:hAnsi="Cambria Math"/>
        </w:rPr>
        <w:t>Xiaibo</w:t>
      </w:r>
      <w:proofErr w:type="spellEnd"/>
      <w:r w:rsidRPr="00B80B1F">
        <w:rPr>
          <w:rFonts w:ascii="Cambria Math" w:hAnsi="Cambria Math"/>
        </w:rPr>
        <w:t xml:space="preserve"> et al. a résolu ce problème en utilisant simplement un rouleau conique sur le système, permettant de faire tourner la pomme. Ils travaillent alors sur 4 photos au lieu d’une, permettant d’inspecter en moyenne 95% de la surface du fruit. Leur but avec ce système était de classifier des pommes Fuji en 4 catégories de couleurs. A part le rouleau conique, le reste de leur système est simplement composé d’une caméra CCD classique (les caméras les plus courantes dans ce type de système), ainsi qu’une chambre blanche pour avoir des conditions d’observations homogènes (voir figure 1). </w:t>
      </w:r>
    </w:p>
    <w:p w:rsidR="00B80B1F" w:rsidRDefault="00B80B1F" w:rsidP="00B80B1F">
      <w:pPr>
        <w:jc w:val="center"/>
        <w:rPr>
          <w:rFonts w:ascii="Cambria Math" w:hAnsi="Cambria Math"/>
        </w:rPr>
      </w:pPr>
      <w:r>
        <w:rPr>
          <w:noProof/>
          <w:lang w:eastAsia="fr-FR"/>
        </w:rPr>
        <w:lastRenderedPageBreak/>
        <w:drawing>
          <wp:inline distT="0" distB="0" distL="0" distR="0" wp14:anchorId="0CAFA8AC" wp14:editId="3AEAF510">
            <wp:extent cx="4158114" cy="3063487"/>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66610" cy="3069746"/>
                    </a:xfrm>
                    <a:prstGeom prst="rect">
                      <a:avLst/>
                    </a:prstGeom>
                  </pic:spPr>
                </pic:pic>
              </a:graphicData>
            </a:graphic>
          </wp:inline>
        </w:drawing>
      </w:r>
    </w:p>
    <w:p w:rsidR="00B80B1F" w:rsidRDefault="00B80B1F" w:rsidP="0018505C">
      <w:pPr>
        <w:jc w:val="both"/>
        <w:rPr>
          <w:rFonts w:ascii="Cambria Math" w:hAnsi="Cambria Math"/>
        </w:rPr>
      </w:pPr>
      <w:r w:rsidRPr="00B80B1F">
        <w:rPr>
          <w:rFonts w:ascii="Cambria Math" w:hAnsi="Cambria Math"/>
        </w:rPr>
        <w:t xml:space="preserve">D'autres systèmes existants permettent le travail sur une plus grande surface du fruit, par exemple </w:t>
      </w:r>
      <w:proofErr w:type="spellStart"/>
      <w:r w:rsidRPr="00B80B1F">
        <w:rPr>
          <w:rFonts w:ascii="Cambria Math" w:hAnsi="Cambria Math"/>
        </w:rPr>
        <w:t>Throop</w:t>
      </w:r>
      <w:proofErr w:type="spellEnd"/>
      <w:r w:rsidRPr="00B80B1F">
        <w:rPr>
          <w:rFonts w:ascii="Cambria Math" w:hAnsi="Cambria Math"/>
        </w:rPr>
        <w:t xml:space="preserve"> et al., en 2005 mesurent 14 variétés de pommes, et permettent de capturer la surface entière de la pomme en ajustant simplement la vitesse et la rotation des rouleaux transportant les pommes. De plus, d'après une étude menée par </w:t>
      </w:r>
      <w:proofErr w:type="spellStart"/>
      <w:r w:rsidRPr="00B80B1F">
        <w:rPr>
          <w:rFonts w:ascii="Cambria Math" w:hAnsi="Cambria Math"/>
        </w:rPr>
        <w:t>Koc</w:t>
      </w:r>
      <w:proofErr w:type="spellEnd"/>
      <w:r w:rsidRPr="00B80B1F">
        <w:rPr>
          <w:rFonts w:ascii="Cambria Math" w:hAnsi="Cambria Math"/>
        </w:rPr>
        <w:t xml:space="preserve"> en 2007, mesurer le volume d'un fruit (symétrique, tels que des pommes ou des melons) se fait majoritairement en subdivisant ceux-ci en différentes portions, permettant de créer une approximation du volume d’un fruit très proche de la réalité (mesures comparées à celles faites par déplacement d’eau). </w:t>
      </w:r>
    </w:p>
    <w:p w:rsidR="00B80B1F" w:rsidRDefault="00B80B1F" w:rsidP="0018505C">
      <w:pPr>
        <w:jc w:val="both"/>
        <w:rPr>
          <w:rFonts w:ascii="Cambria Math" w:hAnsi="Cambria Math"/>
        </w:rPr>
      </w:pPr>
      <w:r w:rsidRPr="00B80B1F">
        <w:rPr>
          <w:rFonts w:ascii="Cambria Math" w:hAnsi="Cambria Math"/>
        </w:rPr>
        <w:t xml:space="preserve">Un autre problème récurrent dans l’agroalimentaire est lié à la quantité de variétés du fruit, ainsi qu’au très grand nombre de défauts différents existants. On peut citer à titre d’exemple le gel, les ecchymoses, les infections fongiques (taches de suie et maladies pustuleuses), ou encore les dégâts provoqués par les insectes. Certaines études ont cherché à étudier la détection de ces différents défauts, notamment une étude publiée en 2006 par </w:t>
      </w:r>
      <w:proofErr w:type="spellStart"/>
      <w:r w:rsidRPr="00B80B1F">
        <w:rPr>
          <w:rFonts w:ascii="Cambria Math" w:hAnsi="Cambria Math"/>
        </w:rPr>
        <w:t>Unay</w:t>
      </w:r>
      <w:proofErr w:type="spellEnd"/>
      <w:r w:rsidRPr="00B80B1F">
        <w:rPr>
          <w:rFonts w:ascii="Cambria Math" w:hAnsi="Cambria Math"/>
        </w:rPr>
        <w:t xml:space="preserve"> et Gosselin. Ceux-ci ont travaillé sur des pommes ‘</w:t>
      </w:r>
      <w:proofErr w:type="spellStart"/>
      <w:r w:rsidRPr="00B80B1F">
        <w:rPr>
          <w:rFonts w:ascii="Cambria Math" w:hAnsi="Cambria Math"/>
        </w:rPr>
        <w:t>Jonagold</w:t>
      </w:r>
      <w:proofErr w:type="spellEnd"/>
      <w:r w:rsidRPr="00B80B1F">
        <w:rPr>
          <w:rFonts w:ascii="Cambria Math" w:hAnsi="Cambria Math"/>
        </w:rPr>
        <w:t>’ possédant divers défauts. Ils ont ainsi comparé différentes méthodes de détection (</w:t>
      </w:r>
      <w:proofErr w:type="spellStart"/>
      <w:r w:rsidRPr="00B80B1F">
        <w:rPr>
          <w:rFonts w:ascii="Cambria Math" w:hAnsi="Cambria Math"/>
        </w:rPr>
        <w:t>thresholding</w:t>
      </w:r>
      <w:proofErr w:type="spellEnd"/>
      <w:r w:rsidRPr="00B80B1F">
        <w:rPr>
          <w:rFonts w:ascii="Cambria Math" w:hAnsi="Cambria Math"/>
        </w:rPr>
        <w:t>, k-</w:t>
      </w:r>
      <w:proofErr w:type="spellStart"/>
      <w:r w:rsidRPr="00B80B1F">
        <w:rPr>
          <w:rFonts w:ascii="Cambria Math" w:hAnsi="Cambria Math"/>
        </w:rPr>
        <w:t>means</w:t>
      </w:r>
      <w:proofErr w:type="spellEnd"/>
      <w:r w:rsidRPr="00B80B1F">
        <w:rPr>
          <w:rFonts w:ascii="Cambria Math" w:hAnsi="Cambria Math"/>
        </w:rPr>
        <w:t>, CNN (</w:t>
      </w:r>
      <w:proofErr w:type="spellStart"/>
      <w:r w:rsidRPr="00B80B1F">
        <w:rPr>
          <w:rFonts w:ascii="Cambria Math" w:hAnsi="Cambria Math"/>
        </w:rPr>
        <w:t>Competitive</w:t>
      </w:r>
      <w:proofErr w:type="spellEnd"/>
      <w:r w:rsidRPr="00B80B1F">
        <w:rPr>
          <w:rFonts w:ascii="Cambria Math" w:hAnsi="Cambria Math"/>
        </w:rPr>
        <w:t xml:space="preserve"> Neural Networks), SOM (Self </w:t>
      </w:r>
      <w:proofErr w:type="spellStart"/>
      <w:r w:rsidRPr="00B80B1F">
        <w:rPr>
          <w:rFonts w:ascii="Cambria Math" w:hAnsi="Cambria Math"/>
        </w:rPr>
        <w:t>Organizing</w:t>
      </w:r>
      <w:proofErr w:type="spellEnd"/>
      <w:r w:rsidRPr="00B80B1F">
        <w:rPr>
          <w:rFonts w:ascii="Cambria Math" w:hAnsi="Cambria Math"/>
        </w:rPr>
        <w:t xml:space="preserve"> </w:t>
      </w:r>
      <w:proofErr w:type="spellStart"/>
      <w:r w:rsidRPr="00B80B1F">
        <w:rPr>
          <w:rFonts w:ascii="Cambria Math" w:hAnsi="Cambria Math"/>
        </w:rPr>
        <w:t>Feature</w:t>
      </w:r>
      <w:proofErr w:type="spellEnd"/>
      <w:r w:rsidRPr="00B80B1F">
        <w:rPr>
          <w:rFonts w:ascii="Cambria Math" w:hAnsi="Cambria Math"/>
        </w:rPr>
        <w:t xml:space="preserve"> </w:t>
      </w:r>
      <w:proofErr w:type="spellStart"/>
      <w:proofErr w:type="gramStart"/>
      <w:r w:rsidRPr="00B80B1F">
        <w:rPr>
          <w:rFonts w:ascii="Cambria Math" w:hAnsi="Cambria Math"/>
        </w:rPr>
        <w:t>Maps</w:t>
      </w:r>
      <w:proofErr w:type="spellEnd"/>
      <w:r w:rsidRPr="00B80B1F">
        <w:rPr>
          <w:rFonts w:ascii="Cambria Math" w:hAnsi="Cambria Math"/>
        </w:rPr>
        <w:t>)…</w:t>
      </w:r>
      <w:proofErr w:type="gramEnd"/>
      <w:r w:rsidRPr="00B80B1F">
        <w:rPr>
          <w:rFonts w:ascii="Cambria Math" w:hAnsi="Cambria Math"/>
        </w:rPr>
        <w:t xml:space="preserve">) et comparé les résultats obtenus. Ils s’avèrent que les méthodes par classification vont donner de meilleurs résultats que celles en </w:t>
      </w:r>
      <w:proofErr w:type="spellStart"/>
      <w:r w:rsidRPr="00B80B1F">
        <w:rPr>
          <w:rFonts w:ascii="Cambria Math" w:hAnsi="Cambria Math"/>
        </w:rPr>
        <w:t>thresholding</w:t>
      </w:r>
      <w:proofErr w:type="spellEnd"/>
      <w:r w:rsidRPr="00B80B1F">
        <w:rPr>
          <w:rFonts w:ascii="Cambria Math" w:hAnsi="Cambria Math"/>
        </w:rPr>
        <w:t>, mais qu’entre elles, aucune n’a de véritable avance sur les autres. Néanmoins pour eux, le perceptron multicouche est le plus prometteur dans la segmentation sur des machines d’inspecti</w:t>
      </w:r>
      <w:r>
        <w:rPr>
          <w:rFonts w:ascii="Cambria Math" w:hAnsi="Cambria Math"/>
        </w:rPr>
        <w:t xml:space="preserve">ons rapides. </w:t>
      </w:r>
    </w:p>
    <w:p w:rsidR="00B80B1F" w:rsidRDefault="00B80B1F" w:rsidP="0018505C">
      <w:pPr>
        <w:jc w:val="both"/>
        <w:rPr>
          <w:rFonts w:ascii="Cambria Math" w:hAnsi="Cambria Math"/>
        </w:rPr>
      </w:pPr>
      <w:r w:rsidRPr="00B80B1F">
        <w:rPr>
          <w:rFonts w:ascii="Cambria Math" w:hAnsi="Cambria Math"/>
        </w:rPr>
        <w:t xml:space="preserve">Naturellement, le choix des méthodes n’est pas le seul paramètre qui peut améliorer nos systèmes industriels. Beaucoup de chercheurs tels que Cheng et al. en 2004 sur des concombres, </w:t>
      </w:r>
      <w:proofErr w:type="spellStart"/>
      <w:r w:rsidRPr="00B80B1F">
        <w:rPr>
          <w:rFonts w:ascii="Cambria Math" w:hAnsi="Cambria Math"/>
        </w:rPr>
        <w:t>Lléo</w:t>
      </w:r>
      <w:proofErr w:type="spellEnd"/>
      <w:r w:rsidRPr="00B80B1F">
        <w:rPr>
          <w:rFonts w:ascii="Cambria Math" w:hAnsi="Cambria Math"/>
        </w:rPr>
        <w:t xml:space="preserve"> et al. en 2009 sur des pêches ou encore </w:t>
      </w:r>
      <w:proofErr w:type="spellStart"/>
      <w:r w:rsidRPr="00B80B1F">
        <w:rPr>
          <w:rFonts w:ascii="Cambria Math" w:hAnsi="Cambria Math"/>
        </w:rPr>
        <w:t>Karimi</w:t>
      </w:r>
      <w:proofErr w:type="spellEnd"/>
      <w:r w:rsidRPr="00B80B1F">
        <w:rPr>
          <w:rFonts w:ascii="Cambria Math" w:hAnsi="Cambria Math"/>
        </w:rPr>
        <w:t xml:space="preserve"> et al. en 2009 également sur des avocats, font état de recherches dans les domaines du multispectrale et de l’</w:t>
      </w:r>
      <w:proofErr w:type="spellStart"/>
      <w:r w:rsidRPr="00B80B1F">
        <w:rPr>
          <w:rFonts w:ascii="Cambria Math" w:hAnsi="Cambria Math"/>
        </w:rPr>
        <w:t>hyperspectrale</w:t>
      </w:r>
      <w:proofErr w:type="spellEnd"/>
      <w:r w:rsidRPr="00B80B1F">
        <w:rPr>
          <w:rFonts w:ascii="Cambria Math" w:hAnsi="Cambria Math"/>
        </w:rPr>
        <w:t xml:space="preserve">. Ainsi, </w:t>
      </w:r>
      <w:proofErr w:type="spellStart"/>
      <w:r w:rsidRPr="00B80B1F">
        <w:rPr>
          <w:rFonts w:ascii="Cambria Math" w:hAnsi="Cambria Math"/>
        </w:rPr>
        <w:t>Elmasry</w:t>
      </w:r>
      <w:proofErr w:type="spellEnd"/>
      <w:r w:rsidRPr="00B80B1F">
        <w:rPr>
          <w:rFonts w:ascii="Cambria Math" w:hAnsi="Cambria Math"/>
        </w:rPr>
        <w:t xml:space="preserve"> et al. ont travaillé dans ce domaine sur des pommes McIntosh en 2007, puis des pommes Red en 2008, à travers deux publications. Ces deux travaux utilisent un système d’imagerie </w:t>
      </w:r>
      <w:proofErr w:type="spellStart"/>
      <w:r w:rsidRPr="00B80B1F">
        <w:rPr>
          <w:rFonts w:ascii="Cambria Math" w:hAnsi="Cambria Math"/>
        </w:rPr>
        <w:t>hyperspectrale</w:t>
      </w:r>
      <w:proofErr w:type="spellEnd"/>
      <w:r w:rsidRPr="00B80B1F">
        <w:rPr>
          <w:rFonts w:ascii="Cambria Math" w:hAnsi="Cambria Math"/>
        </w:rPr>
        <w:t>, composé d’une caméra CCD, d’un spectrographe et d’un système d’éclairage uniforme (voir figure 2), et travaille sur des longueurs d’ondes allant de 400 à 1000nm. La première étude travaillait sur la détection d’ecchymoses, la deuxième sur des défauts liés au gel (</w:t>
      </w:r>
      <w:proofErr w:type="gramStart"/>
      <w:r w:rsidRPr="00B80B1F">
        <w:rPr>
          <w:rFonts w:ascii="Cambria Math" w:hAnsi="Cambria Math"/>
        </w:rPr>
        <w:t>défaut non détectables</w:t>
      </w:r>
      <w:proofErr w:type="gramEnd"/>
      <w:r w:rsidRPr="00B80B1F">
        <w:rPr>
          <w:rFonts w:ascii="Cambria Math" w:hAnsi="Cambria Math"/>
        </w:rPr>
        <w:t xml:space="preserve"> à l’œil nu</w:t>
      </w:r>
    </w:p>
    <w:p w:rsidR="00B80B1F" w:rsidRDefault="00B80B1F" w:rsidP="00B80B1F">
      <w:pPr>
        <w:jc w:val="center"/>
        <w:rPr>
          <w:rFonts w:ascii="Cambria Math" w:hAnsi="Cambria Math"/>
        </w:rPr>
      </w:pPr>
      <w:r>
        <w:rPr>
          <w:noProof/>
          <w:lang w:eastAsia="fr-FR"/>
        </w:rPr>
        <w:lastRenderedPageBreak/>
        <w:drawing>
          <wp:inline distT="0" distB="0" distL="0" distR="0" wp14:anchorId="655BBFC8" wp14:editId="583D0F59">
            <wp:extent cx="5760720" cy="4229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229100"/>
                    </a:xfrm>
                    <a:prstGeom prst="rect">
                      <a:avLst/>
                    </a:prstGeom>
                  </pic:spPr>
                </pic:pic>
              </a:graphicData>
            </a:graphic>
          </wp:inline>
        </w:drawing>
      </w:r>
    </w:p>
    <w:p w:rsidR="00B80B1F" w:rsidRDefault="00B80B1F" w:rsidP="0018505C">
      <w:pPr>
        <w:jc w:val="both"/>
        <w:rPr>
          <w:rFonts w:ascii="Cambria Math" w:hAnsi="Cambria Math"/>
        </w:rPr>
      </w:pPr>
      <w:r w:rsidRPr="00B80B1F">
        <w:rPr>
          <w:rFonts w:ascii="Cambria Math" w:hAnsi="Cambria Math"/>
        </w:rPr>
        <w:t xml:space="preserve">Pour la 1 ère étude, l’utilisation d’une méthode de discrimination a permis de choisir trois longueurs d’ondes de travail : 750, 820 et 960nm. Les résultats montrent une possibilité de détection des ecchymoses très tôt dans le processus (1h), ainsi qu’une compatibilité du processus avec de larges variétés de couleurs des pommes. Pour la 2 </w:t>
      </w:r>
      <w:proofErr w:type="spellStart"/>
      <w:r w:rsidRPr="00B80B1F">
        <w:rPr>
          <w:rFonts w:ascii="Cambria Math" w:hAnsi="Cambria Math"/>
        </w:rPr>
        <w:t>ème</w:t>
      </w:r>
      <w:proofErr w:type="spellEnd"/>
      <w:r w:rsidRPr="00B80B1F">
        <w:rPr>
          <w:rFonts w:ascii="Cambria Math" w:hAnsi="Cambria Math"/>
        </w:rPr>
        <w:t xml:space="preserve"> étude, rappelons qu’il n’y a pas de différences significatives entre les pommes saines et défectueuses </w:t>
      </w:r>
      <w:proofErr w:type="gramStart"/>
      <w:r w:rsidRPr="00B80B1F">
        <w:rPr>
          <w:rFonts w:ascii="Cambria Math" w:hAnsi="Cambria Math"/>
        </w:rPr>
        <w:t>en terme de</w:t>
      </w:r>
      <w:proofErr w:type="gramEnd"/>
      <w:r w:rsidRPr="00B80B1F">
        <w:rPr>
          <w:rFonts w:ascii="Cambria Math" w:hAnsi="Cambria Math"/>
        </w:rPr>
        <w:t xml:space="preserve"> paramètres de couleurs (R, G, B, L*, a* et b*). Ils PDF Pro Evaluation </w:t>
      </w:r>
      <w:proofErr w:type="gramStart"/>
      <w:r w:rsidRPr="00B80B1F">
        <w:rPr>
          <w:rFonts w:ascii="Cambria Math" w:hAnsi="Cambria Math"/>
        </w:rPr>
        <w:t>trouvent</w:t>
      </w:r>
      <w:proofErr w:type="gramEnd"/>
      <w:r w:rsidRPr="00B80B1F">
        <w:rPr>
          <w:rFonts w:ascii="Cambria Math" w:hAnsi="Cambria Math"/>
        </w:rPr>
        <w:t xml:space="preserve"> néanmoins cinq longueurs d’ondes optimales (717, 751, 875, 960 et 980 nm), permettant de détecter les défauts de gel avec un ratio de 98.4% (voir figure 3). Cependant, utiliser un système </w:t>
      </w:r>
      <w:proofErr w:type="spellStart"/>
      <w:r w:rsidRPr="00B80B1F">
        <w:rPr>
          <w:rFonts w:ascii="Cambria Math" w:hAnsi="Cambria Math"/>
        </w:rPr>
        <w:t>hyperspectrale</w:t>
      </w:r>
      <w:proofErr w:type="spellEnd"/>
      <w:r w:rsidRPr="00B80B1F">
        <w:rPr>
          <w:rFonts w:ascii="Cambria Math" w:hAnsi="Cambria Math"/>
        </w:rPr>
        <w:t xml:space="preserve"> dans l’agroalimentaire engendre des problèmes de coût et de rapidité de traitements. Ainsi, l’utilisation du multi spectrale, sur les longueurs d’ondes optimales, résoudrait le problème de rapidité. </w:t>
      </w:r>
    </w:p>
    <w:p w:rsidR="00B80B1F" w:rsidRDefault="00B80B1F" w:rsidP="00B80B1F">
      <w:pPr>
        <w:jc w:val="center"/>
        <w:rPr>
          <w:rFonts w:ascii="Cambria Math" w:hAnsi="Cambria Math"/>
        </w:rPr>
      </w:pPr>
      <w:r>
        <w:rPr>
          <w:noProof/>
          <w:lang w:eastAsia="fr-FR"/>
        </w:rPr>
        <w:drawing>
          <wp:inline distT="0" distB="0" distL="0" distR="0" wp14:anchorId="771FA09A" wp14:editId="717634E2">
            <wp:extent cx="4735630" cy="2388695"/>
            <wp:effectExtent l="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1074" cy="2391441"/>
                    </a:xfrm>
                    <a:prstGeom prst="rect">
                      <a:avLst/>
                    </a:prstGeom>
                  </pic:spPr>
                </pic:pic>
              </a:graphicData>
            </a:graphic>
          </wp:inline>
        </w:drawing>
      </w:r>
    </w:p>
    <w:p w:rsidR="00B80B1F" w:rsidRDefault="00B80B1F" w:rsidP="0018505C">
      <w:pPr>
        <w:jc w:val="both"/>
        <w:rPr>
          <w:rFonts w:ascii="Cambria Math" w:hAnsi="Cambria Math"/>
        </w:rPr>
      </w:pPr>
      <w:r w:rsidRPr="00B80B1F">
        <w:rPr>
          <w:rFonts w:ascii="Cambria Math" w:hAnsi="Cambria Math"/>
        </w:rPr>
        <w:lastRenderedPageBreak/>
        <w:t>Une autre étude, publiée en 2007, suit le même raisonnement sur l’</w:t>
      </w:r>
      <w:proofErr w:type="spellStart"/>
      <w:r w:rsidRPr="00B80B1F">
        <w:rPr>
          <w:rFonts w:ascii="Cambria Math" w:hAnsi="Cambria Math"/>
        </w:rPr>
        <w:t>hyperspectrale</w:t>
      </w:r>
      <w:proofErr w:type="spellEnd"/>
      <w:r w:rsidRPr="00B80B1F">
        <w:rPr>
          <w:rFonts w:ascii="Cambria Math" w:hAnsi="Cambria Math"/>
        </w:rPr>
        <w:t xml:space="preserve">, mais en lui ajoutant une étude sur la fluorescence. Kim et al. ont ainsi monté un système combinant ces deux méthodes (voir figure 4), travaillant sur des pommes golden, et pouvant traiter trois pommes à la seconde. </w:t>
      </w:r>
    </w:p>
    <w:p w:rsidR="00B80B1F" w:rsidRDefault="00B80B1F" w:rsidP="0018505C">
      <w:pPr>
        <w:jc w:val="both"/>
        <w:rPr>
          <w:rFonts w:ascii="Cambria Math" w:hAnsi="Cambria Math"/>
        </w:rPr>
      </w:pPr>
      <w:r>
        <w:rPr>
          <w:noProof/>
          <w:lang w:eastAsia="fr-FR"/>
        </w:rPr>
        <w:drawing>
          <wp:inline distT="0" distB="0" distL="0" distR="0" wp14:anchorId="29B1BEC2" wp14:editId="63EC85A6">
            <wp:extent cx="5760720" cy="422719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227195"/>
                    </a:xfrm>
                    <a:prstGeom prst="rect">
                      <a:avLst/>
                    </a:prstGeom>
                  </pic:spPr>
                </pic:pic>
              </a:graphicData>
            </a:graphic>
          </wp:inline>
        </w:drawing>
      </w:r>
      <w:r w:rsidRPr="00B80B1F">
        <w:rPr>
          <w:rFonts w:ascii="Cambria Math" w:hAnsi="Cambria Math"/>
        </w:rPr>
        <w:t xml:space="preserve">Le but est de détecter à la fois des infections fongiques, des ecchymoses, des coupures et des dommages causés par des insectes. Comme les études précédentes, ils détectent des longueurs d’ondes optimales (530, 670, 680, 750 et 800nm) (voir figure 5). Dorénavant, ils cherchent à accélérer le temps de traitement, en travaillant plutôt en multispectrale qu’en </w:t>
      </w:r>
      <w:proofErr w:type="spellStart"/>
      <w:r w:rsidRPr="00B80B1F">
        <w:rPr>
          <w:rFonts w:ascii="Cambria Math" w:hAnsi="Cambria Math"/>
        </w:rPr>
        <w:t>hyperspectrale</w:t>
      </w:r>
      <w:proofErr w:type="spellEnd"/>
      <w:r w:rsidRPr="00B80B1F">
        <w:rPr>
          <w:rFonts w:ascii="Cambria Math" w:hAnsi="Cambria Math"/>
        </w:rPr>
        <w:t>, et en augmentant la fréquence du taux de lecture.</w:t>
      </w:r>
    </w:p>
    <w:p w:rsidR="00B80B1F" w:rsidRDefault="00B80B1F" w:rsidP="00B80B1F">
      <w:pPr>
        <w:jc w:val="center"/>
        <w:rPr>
          <w:rFonts w:ascii="Cambria Math" w:hAnsi="Cambria Math"/>
        </w:rPr>
      </w:pPr>
      <w:r>
        <w:rPr>
          <w:noProof/>
          <w:lang w:eastAsia="fr-FR"/>
        </w:rPr>
        <w:drawing>
          <wp:inline distT="0" distB="0" distL="0" distR="0" wp14:anchorId="1D054DAB" wp14:editId="08BB39D9">
            <wp:extent cx="3676851" cy="2640913"/>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78862" cy="2642357"/>
                    </a:xfrm>
                    <a:prstGeom prst="rect">
                      <a:avLst/>
                    </a:prstGeom>
                  </pic:spPr>
                </pic:pic>
              </a:graphicData>
            </a:graphic>
          </wp:inline>
        </w:drawing>
      </w:r>
    </w:p>
    <w:p w:rsidR="00B80B1F" w:rsidRDefault="00B80B1F" w:rsidP="0018505C">
      <w:pPr>
        <w:jc w:val="both"/>
        <w:rPr>
          <w:rFonts w:ascii="Cambria Math" w:hAnsi="Cambria Math"/>
        </w:rPr>
      </w:pPr>
      <w:r w:rsidRPr="00B80B1F">
        <w:rPr>
          <w:rFonts w:ascii="Cambria Math" w:hAnsi="Cambria Math"/>
        </w:rPr>
        <w:lastRenderedPageBreak/>
        <w:t xml:space="preserve">A travers ces différentes études, nous voyons que l'utilisation de l'imagerie dans le domaine de l'agroalimentaire en est encore à ses débuts, mais beaucoup de pistes sont très prometteuses. L'art fait état de beaucoup de méthodes d'imagerie classique, mais les plus prometteuses sur les fruits et légumes reposent principalement sur le multispectrale. De nombreuses pistes pour résoudre les difficultés de développement de ces systèmes existent, mais ce genre de système connaitra un véritable essor quand les problèmes de coût, de rapidité, et de variétés de traitements seront résolus. </w:t>
      </w:r>
    </w:p>
    <w:p w:rsidR="00B80B1F" w:rsidRPr="00B80B1F" w:rsidRDefault="00B80B1F" w:rsidP="0018505C">
      <w:pPr>
        <w:jc w:val="both"/>
        <w:rPr>
          <w:rFonts w:ascii="Cambria Math" w:hAnsi="Cambria Math"/>
          <w:b/>
          <w:lang w:val="en-GB"/>
        </w:rPr>
      </w:pPr>
      <w:proofErr w:type="spellStart"/>
      <w:r w:rsidRPr="00B80B1F">
        <w:rPr>
          <w:rFonts w:ascii="Cambria Math" w:hAnsi="Cambria Math"/>
          <w:b/>
          <w:lang w:val="en-GB"/>
        </w:rPr>
        <w:t>Références</w:t>
      </w:r>
      <w:proofErr w:type="spellEnd"/>
    </w:p>
    <w:p w:rsidR="0018505C" w:rsidRDefault="00B80B1F" w:rsidP="0018505C">
      <w:pPr>
        <w:jc w:val="both"/>
        <w:rPr>
          <w:rFonts w:ascii="Cambria Math" w:hAnsi="Cambria Math"/>
          <w:lang w:val="en-GB"/>
        </w:rPr>
      </w:pPr>
      <w:r w:rsidRPr="00B80B1F">
        <w:rPr>
          <w:rFonts w:ascii="Cambria Math" w:hAnsi="Cambria Math"/>
          <w:lang w:val="en-GB"/>
        </w:rPr>
        <w:t>CHENG X.; CHEN Y. R.; TAO Y.; WANG C. Y.; KIM M. S.; LEFCOURT, A. M. - A novel integrated PCA and FLD method on hyperspectral image feature extraction for cucumber chilling damage inspection - Transactions of the ASAE - St. Joseph, 2004.</w:t>
      </w:r>
      <w:r w:rsidR="002E503D" w:rsidRPr="002E503D">
        <w:rPr>
          <w:rFonts w:ascii="Cambria Math" w:hAnsi="Cambria Math"/>
          <w:lang w:val="en-GB"/>
        </w:rPr>
        <w:t>linelibrary.wiley.com/</w:t>
      </w:r>
      <w:proofErr w:type="spellStart"/>
      <w:r w:rsidR="002E503D" w:rsidRPr="002E503D">
        <w:rPr>
          <w:rFonts w:ascii="Cambria Math" w:hAnsi="Cambria Math"/>
          <w:lang w:val="en-GB"/>
        </w:rPr>
        <w:t>doi</w:t>
      </w:r>
      <w:proofErr w:type="spellEnd"/>
      <w:r w:rsidR="002E503D" w:rsidRPr="002E503D">
        <w:rPr>
          <w:rFonts w:ascii="Cambria Math" w:hAnsi="Cambria Math"/>
          <w:lang w:val="en-GB"/>
        </w:rPr>
        <w:t>/10.1002/adma.202210665</w:t>
      </w:r>
    </w:p>
    <w:p w:rsidR="00B80B1F" w:rsidRDefault="00B80B1F" w:rsidP="0018505C">
      <w:pPr>
        <w:jc w:val="both"/>
        <w:rPr>
          <w:rFonts w:ascii="Cambria Math" w:hAnsi="Cambria Math"/>
          <w:lang w:val="en-GB"/>
        </w:rPr>
      </w:pPr>
      <w:r w:rsidRPr="00B80B1F">
        <w:rPr>
          <w:rFonts w:ascii="Cambria Math" w:hAnsi="Cambria Math"/>
          <w:lang w:val="en-GB"/>
        </w:rPr>
        <w:t xml:space="preserve">ELMASRY G.; WANG N.; VIGNEAULT C.; QIAO J.; ELSAYED A. - Early detection of apple bruises on different background </w:t>
      </w:r>
      <w:proofErr w:type="spellStart"/>
      <w:r w:rsidRPr="00B80B1F">
        <w:rPr>
          <w:rFonts w:ascii="Cambria Math" w:hAnsi="Cambria Math"/>
          <w:lang w:val="en-GB"/>
        </w:rPr>
        <w:t>colors</w:t>
      </w:r>
      <w:proofErr w:type="spellEnd"/>
      <w:r w:rsidRPr="00B80B1F">
        <w:rPr>
          <w:rFonts w:ascii="Cambria Math" w:hAnsi="Cambria Math"/>
          <w:lang w:val="en-GB"/>
        </w:rPr>
        <w:t xml:space="preserve"> using hyperspectral imaging - Food Scienc</w:t>
      </w:r>
      <w:r>
        <w:rPr>
          <w:rFonts w:ascii="Cambria Math" w:hAnsi="Cambria Math"/>
          <w:lang w:val="en-GB"/>
        </w:rPr>
        <w:t>e and Technology -London, 2008.</w:t>
      </w:r>
    </w:p>
    <w:p w:rsidR="00B80B1F" w:rsidRDefault="00B80B1F" w:rsidP="0018505C">
      <w:pPr>
        <w:jc w:val="both"/>
        <w:rPr>
          <w:rFonts w:ascii="Cambria Math" w:hAnsi="Cambria Math"/>
          <w:lang w:val="en-GB"/>
        </w:rPr>
      </w:pPr>
      <w:r w:rsidRPr="00B80B1F">
        <w:rPr>
          <w:rFonts w:ascii="Cambria Math" w:hAnsi="Cambria Math"/>
          <w:lang w:val="en-GB"/>
        </w:rPr>
        <w:t xml:space="preserve">ELMASRY G.; WANG N.; VIGNEAULT C. - Detecting chilling injury in Red Delicious apple using hyperspectral imaging and neural networks - Postharvest Biology and Technology - Amsterdam, 2009. </w:t>
      </w:r>
    </w:p>
    <w:p w:rsidR="00B80B1F" w:rsidRDefault="00B80B1F" w:rsidP="0018505C">
      <w:pPr>
        <w:jc w:val="both"/>
        <w:rPr>
          <w:rFonts w:ascii="Cambria Math" w:hAnsi="Cambria Math"/>
          <w:lang w:val="en-GB"/>
        </w:rPr>
      </w:pPr>
      <w:r w:rsidRPr="00B80B1F">
        <w:rPr>
          <w:rFonts w:ascii="Cambria Math" w:hAnsi="Cambria Math"/>
          <w:lang w:val="en-GB"/>
        </w:rPr>
        <w:t xml:space="preserve">KARIMI Y.; MAFTOONAZAD N.; RAMASWAMY H.; PRASHER S.; MARCOTTE M. - Application of hyperspectral technique for </w:t>
      </w:r>
      <w:proofErr w:type="spellStart"/>
      <w:r w:rsidRPr="00B80B1F">
        <w:rPr>
          <w:rFonts w:ascii="Cambria Math" w:hAnsi="Cambria Math"/>
          <w:lang w:val="en-GB"/>
        </w:rPr>
        <w:t>color</w:t>
      </w:r>
      <w:proofErr w:type="spellEnd"/>
      <w:r w:rsidRPr="00B80B1F">
        <w:rPr>
          <w:rFonts w:ascii="Cambria Math" w:hAnsi="Cambria Math"/>
          <w:lang w:val="en-GB"/>
        </w:rPr>
        <w:t xml:space="preserve"> classification avocados subjected to different treatments - Food and Bioprocess Technology – New York, 2009. </w:t>
      </w:r>
    </w:p>
    <w:p w:rsidR="00B80B1F" w:rsidRDefault="00B80B1F" w:rsidP="0018505C">
      <w:pPr>
        <w:jc w:val="both"/>
        <w:rPr>
          <w:rFonts w:ascii="Cambria Math" w:hAnsi="Cambria Math"/>
          <w:lang w:val="en-GB"/>
        </w:rPr>
      </w:pPr>
      <w:r w:rsidRPr="00B80B1F">
        <w:rPr>
          <w:rFonts w:ascii="Cambria Math" w:hAnsi="Cambria Math"/>
          <w:lang w:val="en-GB"/>
        </w:rPr>
        <w:t xml:space="preserve">KIM M.; CHEN Y.; CHO B.; CHAO K.; YANG C.; LEFCOURT A.; CHAN D. - Hyperspectral reflectance and fluorescence line-scan imaging for online defect and </w:t>
      </w:r>
      <w:proofErr w:type="spellStart"/>
      <w:r w:rsidRPr="00B80B1F">
        <w:rPr>
          <w:rFonts w:ascii="Cambria Math" w:hAnsi="Cambria Math"/>
          <w:lang w:val="en-GB"/>
        </w:rPr>
        <w:t>fecal</w:t>
      </w:r>
      <w:proofErr w:type="spellEnd"/>
      <w:r w:rsidRPr="00B80B1F">
        <w:rPr>
          <w:rFonts w:ascii="Cambria Math" w:hAnsi="Cambria Math"/>
          <w:lang w:val="en-GB"/>
        </w:rPr>
        <w:t xml:space="preserve"> contamination inspection of apples - Sensing and Instrumentation for Food Quality and Safety - Germany, 2007. </w:t>
      </w:r>
    </w:p>
    <w:p w:rsidR="00B80B1F" w:rsidRDefault="00B80B1F" w:rsidP="0018505C">
      <w:pPr>
        <w:jc w:val="both"/>
        <w:rPr>
          <w:rFonts w:ascii="Cambria Math" w:hAnsi="Cambria Math"/>
          <w:lang w:val="en-GB"/>
        </w:rPr>
      </w:pPr>
      <w:r w:rsidRPr="00B80B1F">
        <w:rPr>
          <w:rFonts w:ascii="Cambria Math" w:hAnsi="Cambria Math"/>
          <w:lang w:val="en-GB"/>
        </w:rPr>
        <w:t xml:space="preserve">KOC, A. - Determination of watermelon volume using ellipsoid approximation and image processing - Postharvest Biology and Technology, Amsterdam, 2007. </w:t>
      </w:r>
    </w:p>
    <w:p w:rsidR="00B80B1F" w:rsidRDefault="00B80B1F" w:rsidP="0018505C">
      <w:pPr>
        <w:jc w:val="both"/>
        <w:rPr>
          <w:rFonts w:ascii="Cambria Math" w:hAnsi="Cambria Math"/>
          <w:lang w:val="en-GB"/>
        </w:rPr>
      </w:pPr>
      <w:r w:rsidRPr="00B80B1F">
        <w:rPr>
          <w:rFonts w:ascii="Cambria Math" w:hAnsi="Cambria Math"/>
          <w:lang w:val="en-GB"/>
        </w:rPr>
        <w:t xml:space="preserve">LLEÓ L.; BARREIRO P.; RUIZ-ALTISENT M.; HERRERO A. - Multispectral images of peach related to firmness and maturity at harvest - Journal of Food Engineering, Essex, 2009. </w:t>
      </w:r>
    </w:p>
    <w:p w:rsidR="00B80B1F" w:rsidRDefault="00B80B1F" w:rsidP="0018505C">
      <w:pPr>
        <w:jc w:val="both"/>
        <w:rPr>
          <w:rFonts w:ascii="Cambria Math" w:hAnsi="Cambria Math"/>
          <w:lang w:val="en-GB"/>
        </w:rPr>
      </w:pPr>
      <w:r w:rsidRPr="00B80B1F">
        <w:rPr>
          <w:rFonts w:ascii="Cambria Math" w:hAnsi="Cambria Math"/>
          <w:lang w:val="en-GB"/>
        </w:rPr>
        <w:t xml:space="preserve">SALDANA E.; SICHE R.; LUJAN M.; QUEVEDO R. - Review: computer vision applied to the inspection and quality control of fruits and vegetables – Journal of Food Technology – Campinas, 2013. </w:t>
      </w:r>
    </w:p>
    <w:p w:rsidR="005F436B" w:rsidRDefault="00B80B1F" w:rsidP="0018505C">
      <w:pPr>
        <w:jc w:val="both"/>
        <w:rPr>
          <w:rFonts w:ascii="Cambria Math" w:hAnsi="Cambria Math"/>
          <w:lang w:val="en-GB"/>
        </w:rPr>
      </w:pPr>
      <w:r w:rsidRPr="00B80B1F">
        <w:rPr>
          <w:rFonts w:ascii="Cambria Math" w:hAnsi="Cambria Math"/>
          <w:lang w:val="en-GB"/>
        </w:rPr>
        <w:t xml:space="preserve">THROOP J.; ANESHANSLEY D.; ANGER W.; PETERSON D. - Quality evaluation of apples based on surface defects: development of an automated inspection system - Postharvest Biology and Technology, Amsterdam, 2005. </w:t>
      </w:r>
    </w:p>
    <w:p w:rsidR="005F436B" w:rsidRDefault="00B80B1F" w:rsidP="0018505C">
      <w:pPr>
        <w:jc w:val="both"/>
        <w:rPr>
          <w:rFonts w:ascii="Cambria Math" w:hAnsi="Cambria Math"/>
          <w:lang w:val="en-GB"/>
        </w:rPr>
      </w:pPr>
      <w:r w:rsidRPr="00B80B1F">
        <w:rPr>
          <w:rFonts w:ascii="Cambria Math" w:hAnsi="Cambria Math"/>
          <w:lang w:val="en-GB"/>
        </w:rPr>
        <w:t xml:space="preserve">UNAY D.; GOSSELIN B. - Automatic defect segmentation of ‘Jonagold’ apples on multi-spectral </w:t>
      </w:r>
      <w:proofErr w:type="gramStart"/>
      <w:r w:rsidRPr="00B80B1F">
        <w:rPr>
          <w:rFonts w:ascii="Cambria Math" w:hAnsi="Cambria Math"/>
          <w:lang w:val="en-GB"/>
        </w:rPr>
        <w:t>images :</w:t>
      </w:r>
      <w:proofErr w:type="gramEnd"/>
      <w:r w:rsidRPr="00B80B1F">
        <w:rPr>
          <w:rFonts w:ascii="Cambria Math" w:hAnsi="Cambria Math"/>
          <w:lang w:val="en-GB"/>
        </w:rPr>
        <w:t xml:space="preserve"> a comparative study - Postharvest Biology and Technology - Amsterdam, 2006.</w:t>
      </w:r>
    </w:p>
    <w:p w:rsidR="00B80B1F" w:rsidRPr="00B80B1F" w:rsidRDefault="00B80B1F" w:rsidP="0018505C">
      <w:pPr>
        <w:jc w:val="both"/>
        <w:rPr>
          <w:rFonts w:ascii="Cambria Math" w:hAnsi="Cambria Math"/>
          <w:lang w:val="en-GB"/>
        </w:rPr>
      </w:pPr>
      <w:r w:rsidRPr="00B80B1F">
        <w:rPr>
          <w:rFonts w:ascii="Cambria Math" w:hAnsi="Cambria Math"/>
          <w:lang w:val="en-GB"/>
        </w:rPr>
        <w:t xml:space="preserve">XIAOBO Z.; JIEWEN Z.; YANXIAO L. - Apple </w:t>
      </w:r>
      <w:proofErr w:type="spellStart"/>
      <w:r w:rsidRPr="00B80B1F">
        <w:rPr>
          <w:rFonts w:ascii="Cambria Math" w:hAnsi="Cambria Math"/>
          <w:lang w:val="en-GB"/>
        </w:rPr>
        <w:t>color</w:t>
      </w:r>
      <w:proofErr w:type="spellEnd"/>
      <w:r w:rsidRPr="00B80B1F">
        <w:rPr>
          <w:rFonts w:ascii="Cambria Math" w:hAnsi="Cambria Math"/>
          <w:lang w:val="en-GB"/>
        </w:rPr>
        <w:t xml:space="preserve"> grading based on organization feature parameters - Pattern Recognition Letters - Amsterdam, 2007</w:t>
      </w:r>
    </w:p>
    <w:sectPr w:rsidR="00B80B1F" w:rsidRPr="00B80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15" w:rsidRDefault="00772215" w:rsidP="00B332CA">
      <w:pPr>
        <w:spacing w:after="0" w:line="240" w:lineRule="auto"/>
      </w:pPr>
      <w:r>
        <w:separator/>
      </w:r>
    </w:p>
  </w:endnote>
  <w:endnote w:type="continuationSeparator" w:id="0">
    <w:p w:rsidR="00772215" w:rsidRDefault="00772215"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15" w:rsidRDefault="00772215" w:rsidP="00B332CA">
      <w:pPr>
        <w:spacing w:after="0" w:line="240" w:lineRule="auto"/>
      </w:pPr>
      <w:r>
        <w:separator/>
      </w:r>
    </w:p>
  </w:footnote>
  <w:footnote w:type="continuationSeparator" w:id="0">
    <w:p w:rsidR="00772215" w:rsidRDefault="00772215"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137AD9"/>
    <w:rsid w:val="001408AB"/>
    <w:rsid w:val="00161C11"/>
    <w:rsid w:val="0018505C"/>
    <w:rsid w:val="00210121"/>
    <w:rsid w:val="00213C89"/>
    <w:rsid w:val="002B74A3"/>
    <w:rsid w:val="002E503D"/>
    <w:rsid w:val="0044395A"/>
    <w:rsid w:val="0049754C"/>
    <w:rsid w:val="004B382B"/>
    <w:rsid w:val="004D31B3"/>
    <w:rsid w:val="005E4199"/>
    <w:rsid w:val="005F436B"/>
    <w:rsid w:val="00620D65"/>
    <w:rsid w:val="006339C9"/>
    <w:rsid w:val="006348C3"/>
    <w:rsid w:val="00680552"/>
    <w:rsid w:val="006A03C4"/>
    <w:rsid w:val="006A080E"/>
    <w:rsid w:val="006A301E"/>
    <w:rsid w:val="00743705"/>
    <w:rsid w:val="00772215"/>
    <w:rsid w:val="007A4EAF"/>
    <w:rsid w:val="007E3B82"/>
    <w:rsid w:val="007E6085"/>
    <w:rsid w:val="00842DF9"/>
    <w:rsid w:val="00852CE6"/>
    <w:rsid w:val="00874AC5"/>
    <w:rsid w:val="00905BB0"/>
    <w:rsid w:val="00923337"/>
    <w:rsid w:val="009236F1"/>
    <w:rsid w:val="009E2EA8"/>
    <w:rsid w:val="00A639A9"/>
    <w:rsid w:val="00B23507"/>
    <w:rsid w:val="00B332CA"/>
    <w:rsid w:val="00B80B1F"/>
    <w:rsid w:val="00CE33A4"/>
    <w:rsid w:val="00D12A4E"/>
    <w:rsid w:val="00D230E3"/>
    <w:rsid w:val="00D465DD"/>
    <w:rsid w:val="00DD3811"/>
    <w:rsid w:val="00E27143"/>
    <w:rsid w:val="00E8264E"/>
    <w:rsid w:val="00F12EF3"/>
    <w:rsid w:val="00F36206"/>
    <w:rsid w:val="00F43E9B"/>
    <w:rsid w:val="00F93081"/>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06ED2"/>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8200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2023-08-07T15:03:00Z</dcterms:created>
  <dcterms:modified xsi:type="dcterms:W3CDTF">2023-08-23T16:56:00Z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